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257C40CB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7E195F">
        <w:rPr>
          <w:b/>
          <w:sz w:val="28"/>
          <w:szCs w:val="28"/>
        </w:rPr>
        <w:t>19</w:t>
      </w:r>
      <w:r w:rsidR="00841E98">
        <w:rPr>
          <w:b/>
          <w:sz w:val="28"/>
          <w:szCs w:val="28"/>
        </w:rPr>
        <w:t xml:space="preserve"> </w:t>
      </w:r>
      <w:r w:rsidR="001F19B2">
        <w:rPr>
          <w:b/>
          <w:sz w:val="28"/>
          <w:szCs w:val="28"/>
        </w:rPr>
        <w:t>Ju</w:t>
      </w:r>
      <w:r w:rsidR="007E195F">
        <w:rPr>
          <w:b/>
          <w:sz w:val="28"/>
          <w:szCs w:val="28"/>
        </w:rPr>
        <w:t>ly</w:t>
      </w:r>
      <w:r w:rsidR="00530F87" w:rsidRPr="00D64F0E">
        <w:rPr>
          <w:b/>
          <w:sz w:val="28"/>
          <w:szCs w:val="28"/>
        </w:rPr>
        <w:t xml:space="preserve"> 202</w:t>
      </w:r>
      <w:r w:rsidR="009C373F">
        <w:rPr>
          <w:b/>
          <w:sz w:val="28"/>
          <w:szCs w:val="28"/>
        </w:rPr>
        <w:t>3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617BBD">
        <w:rPr>
          <w:b/>
          <w:sz w:val="28"/>
          <w:szCs w:val="28"/>
        </w:rPr>
        <w:t>0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proofErr w:type="gramStart"/>
      <w:r w:rsidR="007D6629" w:rsidRPr="00D64F0E">
        <w:rPr>
          <w:b/>
          <w:sz w:val="26"/>
          <w:szCs w:val="26"/>
        </w:rPr>
        <w:t>202</w:t>
      </w:r>
      <w:r w:rsidR="009C373F">
        <w:rPr>
          <w:b/>
          <w:sz w:val="26"/>
          <w:szCs w:val="26"/>
        </w:rPr>
        <w:t>30</w:t>
      </w:r>
      <w:r w:rsidR="007E195F">
        <w:rPr>
          <w:b/>
          <w:sz w:val="26"/>
          <w:szCs w:val="26"/>
        </w:rPr>
        <w:t>719</w:t>
      </w:r>
      <w:proofErr w:type="gramEnd"/>
    </w:p>
    <w:p w14:paraId="43B98B49" w14:textId="59FC12C1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7348FA" w:rsidRPr="00D64F0E">
        <w:t>, R Sale</w:t>
      </w:r>
      <w:r w:rsidR="005414EA" w:rsidRPr="00D64F0E">
        <w:t xml:space="preserve">, </w:t>
      </w:r>
      <w:r w:rsidR="00DD61C0" w:rsidRPr="00D64F0E">
        <w:t>T Hunter</w:t>
      </w:r>
      <w:r w:rsidR="009C373F">
        <w:t>,</w:t>
      </w:r>
      <w:r w:rsidR="00866538">
        <w:t xml:space="preserve"> W </w:t>
      </w:r>
      <w:proofErr w:type="spellStart"/>
      <w:r w:rsidR="00866538">
        <w:t>Blomefield</w:t>
      </w:r>
      <w:proofErr w:type="spellEnd"/>
      <w:r w:rsidR="00866538">
        <w:t>, J</w:t>
      </w:r>
      <w:r w:rsidR="009C373F">
        <w:t xml:space="preserve"> Hart,</w:t>
      </w:r>
      <w:r w:rsidR="003730A1">
        <w:t xml:space="preserve"> </w:t>
      </w:r>
      <w:proofErr w:type="gramStart"/>
      <w:r w:rsidR="003730A1">
        <w:t>A</w:t>
      </w:r>
      <w:proofErr w:type="gramEnd"/>
      <w:r w:rsidR="003730A1">
        <w:t xml:space="preserve"> Unwin, G Saul</w:t>
      </w:r>
      <w:r w:rsidR="003B0D18">
        <w:t>, A Wilson</w:t>
      </w:r>
      <w:r w:rsidR="00617BBD">
        <w:t xml:space="preserve"> and </w:t>
      </w:r>
      <w:r w:rsidR="009C373F">
        <w:t>A Bea</w:t>
      </w:r>
      <w:r w:rsidR="00617BBD">
        <w:t>ney</w:t>
      </w:r>
    </w:p>
    <w:p w14:paraId="5A288D90" w14:textId="0E0874E6" w:rsidR="009C373F" w:rsidRPr="00D64F0E" w:rsidRDefault="003730A1" w:rsidP="00250FE9">
      <w:pPr>
        <w:spacing w:after="0" w:line="240" w:lineRule="auto"/>
        <w:ind w:right="-613"/>
      </w:pPr>
      <w:r>
        <w:t>1</w:t>
      </w:r>
      <w:r w:rsidR="009C373F">
        <w:t xml:space="preserve"> member of the public.</w:t>
      </w:r>
    </w:p>
    <w:p w14:paraId="4107BD5C" w14:textId="2D1DE9FF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866538">
        <w:t>None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4B4A25D1" w14:textId="7BFAF650" w:rsidR="00A20E48" w:rsidRPr="00D64F0E" w:rsidRDefault="00A20E48" w:rsidP="00E755F6">
      <w:pPr>
        <w:spacing w:after="120" w:line="240" w:lineRule="auto"/>
        <w:ind w:left="425" w:right="-612" w:hanging="425"/>
      </w:pPr>
      <w:r w:rsidRPr="00D64F0E">
        <w:rPr>
          <w:b/>
        </w:rPr>
        <w:t>1</w:t>
      </w:r>
      <w:r w:rsidRPr="00D64F0E">
        <w:rPr>
          <w:b/>
        </w:rPr>
        <w:tab/>
        <w:t>Welcome from Chairman</w:t>
      </w:r>
      <w:r w:rsidRPr="00D64F0E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6D122577" w14:textId="68AC4016" w:rsidR="003730A1" w:rsidRDefault="00994721" w:rsidP="00866538">
      <w:pPr>
        <w:spacing w:after="0" w:line="240" w:lineRule="auto"/>
        <w:ind w:left="425" w:right="-612" w:hanging="425"/>
        <w:rPr>
          <w:bCs/>
        </w:rPr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7E195F">
        <w:t xml:space="preserve">Cllr W </w:t>
      </w:r>
      <w:proofErr w:type="spellStart"/>
      <w:r w:rsidR="007E195F">
        <w:t>Blomefield</w:t>
      </w:r>
      <w:proofErr w:type="spellEnd"/>
      <w:r w:rsidR="007E195F">
        <w:t>.</w:t>
      </w:r>
    </w:p>
    <w:p w14:paraId="2656188A" w14:textId="77777777" w:rsidR="00866538" w:rsidRPr="00D64F0E" w:rsidRDefault="00866538" w:rsidP="00866538">
      <w:pPr>
        <w:spacing w:after="0" w:line="240" w:lineRule="auto"/>
        <w:ind w:left="425" w:right="-612" w:hanging="425"/>
        <w:rPr>
          <w:bCs/>
        </w:rPr>
      </w:pPr>
    </w:p>
    <w:p w14:paraId="722616FC" w14:textId="0919AABC" w:rsidR="008A7ABA" w:rsidRDefault="00994721" w:rsidP="00866538">
      <w:pPr>
        <w:spacing w:after="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7E195F">
        <w:rPr>
          <w:b/>
        </w:rPr>
        <w:t>21</w:t>
      </w:r>
      <w:r w:rsidR="00253DB3" w:rsidRPr="00D64F0E">
        <w:rPr>
          <w:b/>
        </w:rPr>
        <w:t xml:space="preserve"> </w:t>
      </w:r>
      <w:r w:rsidR="007E195F">
        <w:rPr>
          <w:b/>
        </w:rPr>
        <w:t>June</w:t>
      </w:r>
      <w:r w:rsidR="00647E80" w:rsidRPr="00D64F0E">
        <w:rPr>
          <w:b/>
        </w:rPr>
        <w:t xml:space="preserve"> 202</w:t>
      </w:r>
      <w:r w:rsidR="00841E98">
        <w:rPr>
          <w:b/>
        </w:rPr>
        <w:t>3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7E195F">
        <w:t>21</w:t>
      </w:r>
      <w:r w:rsidR="00253DB3" w:rsidRPr="00D64F0E">
        <w:t xml:space="preserve"> </w:t>
      </w:r>
      <w:r w:rsidR="007E195F">
        <w:t>June</w:t>
      </w:r>
      <w:r w:rsidR="00FD4DAE" w:rsidRPr="00D64F0E">
        <w:t xml:space="preserve"> </w:t>
      </w:r>
      <w:r w:rsidR="005A574A" w:rsidRPr="00D64F0E">
        <w:t>202</w:t>
      </w:r>
      <w:r w:rsidR="00841E98">
        <w:t>3</w:t>
      </w:r>
      <w:r w:rsidR="008A7ABA" w:rsidRPr="00D64F0E">
        <w:t xml:space="preserve"> were approved and signed.</w:t>
      </w:r>
    </w:p>
    <w:p w14:paraId="4824DF84" w14:textId="77777777" w:rsidR="00866538" w:rsidRPr="00D64F0E" w:rsidRDefault="00866538" w:rsidP="00866538">
      <w:pPr>
        <w:spacing w:after="0" w:line="240" w:lineRule="auto"/>
        <w:ind w:left="425" w:right="-612" w:hanging="425"/>
      </w:pPr>
    </w:p>
    <w:p w14:paraId="1760CE99" w14:textId="34AE5BF8" w:rsidR="00841E98" w:rsidRDefault="00994721" w:rsidP="003730A1">
      <w:pPr>
        <w:spacing w:after="0" w:line="240" w:lineRule="auto"/>
        <w:ind w:left="425" w:hanging="425"/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r w:rsidR="00866538">
        <w:t xml:space="preserve">Cllr </w:t>
      </w:r>
      <w:r w:rsidR="007E195F">
        <w:t>Hart</w:t>
      </w:r>
      <w:r w:rsidR="00866538">
        <w:t xml:space="preserve"> declared an interest in agenda item 9</w:t>
      </w:r>
      <w:r w:rsidR="007E195F">
        <w:t>c</w:t>
      </w:r>
      <w:r w:rsidR="00866538">
        <w:t>.</w:t>
      </w:r>
    </w:p>
    <w:p w14:paraId="619D869E" w14:textId="03B36CD1" w:rsidR="007E195F" w:rsidRPr="007E195F" w:rsidRDefault="007E195F" w:rsidP="003730A1">
      <w:pPr>
        <w:spacing w:after="0" w:line="240" w:lineRule="auto"/>
        <w:ind w:left="425" w:hanging="425"/>
        <w:rPr>
          <w:bCs/>
        </w:rPr>
      </w:pPr>
      <w:r>
        <w:rPr>
          <w:b/>
        </w:rPr>
        <w:tab/>
      </w:r>
      <w:r>
        <w:rPr>
          <w:bCs/>
        </w:rPr>
        <w:t>Cllr Sale declare an interest in agenda item 9d.</w:t>
      </w:r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713B43F3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7B79DF" w:rsidRPr="00D64F0E">
        <w:t>None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2C482CF7" w:rsid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 xml:space="preserve">To receive reports from WODC and OCC </w:t>
      </w:r>
      <w:proofErr w:type="gramStart"/>
      <w:r w:rsidR="00C80C57" w:rsidRPr="00D64F0E">
        <w:rPr>
          <w:b/>
        </w:rPr>
        <w:t>councillors</w:t>
      </w:r>
      <w:proofErr w:type="gramEnd"/>
    </w:p>
    <w:p w14:paraId="53233474" w14:textId="77777777" w:rsidR="007E195F" w:rsidRPr="00D64F0E" w:rsidRDefault="007E195F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</w:p>
    <w:p w14:paraId="0700ED6C" w14:textId="22281238" w:rsidR="00213A81" w:rsidRDefault="00E75D34" w:rsidP="007E195F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D64F0E">
        <w:rPr>
          <w:bCs/>
        </w:rPr>
        <w:t xml:space="preserve">       </w:t>
      </w:r>
      <w:r w:rsidR="00DF3E6F" w:rsidRPr="00D64F0E">
        <w:rPr>
          <w:bCs/>
        </w:rPr>
        <w:t xml:space="preserve"> </w:t>
      </w:r>
      <w:r w:rsidR="00943C84" w:rsidRPr="00D64F0E">
        <w:rPr>
          <w:bCs/>
        </w:rPr>
        <w:t xml:space="preserve"> </w:t>
      </w:r>
      <w:r w:rsidR="006F4B07" w:rsidRPr="00D64F0E">
        <w:rPr>
          <w:bCs/>
        </w:rPr>
        <w:t>OCC</w:t>
      </w:r>
      <w:r w:rsidR="00DF3E6F" w:rsidRPr="00D64F0E">
        <w:rPr>
          <w:bCs/>
        </w:rPr>
        <w:t xml:space="preserve"> </w:t>
      </w:r>
      <w:r w:rsidRPr="00D64F0E">
        <w:rPr>
          <w:bCs/>
        </w:rPr>
        <w:t xml:space="preserve">- </w:t>
      </w:r>
      <w:r w:rsidRPr="00D64F0E">
        <w:rPr>
          <w:bCs/>
        </w:rPr>
        <w:tab/>
      </w:r>
      <w:r w:rsidR="007E195F">
        <w:rPr>
          <w:bCs/>
        </w:rPr>
        <w:t>Waiting for a weight restriction study to come through from the A44.</w:t>
      </w:r>
    </w:p>
    <w:p w14:paraId="7308E08D" w14:textId="7250E0D6" w:rsidR="007E195F" w:rsidRDefault="007E195F" w:rsidP="007E195F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Chipping Norton </w:t>
      </w:r>
      <w:r w:rsidR="004C0721">
        <w:rPr>
          <w:bCs/>
        </w:rPr>
        <w:t>– cycling lane was discussed.</w:t>
      </w:r>
    </w:p>
    <w:p w14:paraId="41C544EF" w14:textId="4FBFA518" w:rsidR="004C0721" w:rsidRDefault="004C0721" w:rsidP="007E195F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 £2 fare offer on buses on rural areas is still available around the UK – this has also been extended to Pulham buses. </w:t>
      </w:r>
    </w:p>
    <w:p w14:paraId="17F4E3BE" w14:textId="662E5AF9" w:rsidR="004C0721" w:rsidRDefault="004C0721" w:rsidP="007E195F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Higher education bus service – schools have funds for bus services for deserving cases. It is done on a case-by-case basis. </w:t>
      </w:r>
    </w:p>
    <w:p w14:paraId="144D7D34" w14:textId="7AA291D5" w:rsidR="00587BCB" w:rsidRPr="00D64F0E" w:rsidRDefault="00587BCB" w:rsidP="004C0721">
      <w:pPr>
        <w:tabs>
          <w:tab w:val="left" w:pos="709"/>
        </w:tabs>
        <w:spacing w:after="0" w:line="240" w:lineRule="auto"/>
        <w:ind w:right="-1021"/>
        <w:rPr>
          <w:bCs/>
        </w:rPr>
      </w:pPr>
    </w:p>
    <w:p w14:paraId="7D8865DA" w14:textId="77777777" w:rsidR="004C0721" w:rsidRDefault="00A734C0" w:rsidP="004C0721">
      <w:pPr>
        <w:shd w:val="clear" w:color="auto" w:fill="FFFFFF"/>
        <w:spacing w:after="0"/>
        <w:ind w:left="1440" w:hanging="1015"/>
        <w:rPr>
          <w:bCs/>
        </w:rPr>
      </w:pPr>
      <w:r w:rsidRPr="00D64F0E">
        <w:rPr>
          <w:bCs/>
        </w:rPr>
        <w:t>WODC -</w:t>
      </w:r>
      <w:r w:rsidR="00A83061" w:rsidRPr="00D64F0E">
        <w:rPr>
          <w:bCs/>
        </w:rPr>
        <w:tab/>
      </w:r>
      <w:r w:rsidR="004C0721">
        <w:rPr>
          <w:bCs/>
        </w:rPr>
        <w:t>CIL (Community Infrastructure Levy) is an add-on to the S106 – add on to the community projects – 15-25%.</w:t>
      </w:r>
    </w:p>
    <w:p w14:paraId="236EF8C2" w14:textId="75261A2E" w:rsidR="0057618F" w:rsidRDefault="004C0721" w:rsidP="004C072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  <w:t>Advised not to re-do Parish plans, it is not worth it before local plan has gone through.  The local plan is not worth looking into Parish plans until 2025.</w:t>
      </w:r>
    </w:p>
    <w:p w14:paraId="66E2863D" w14:textId="55A8E414" w:rsidR="004C0721" w:rsidRDefault="004C0721" w:rsidP="004C072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</w:r>
      <w:r w:rsidR="00E62E06">
        <w:rPr>
          <w:bCs/>
        </w:rPr>
        <w:t xml:space="preserve">Cllr Saul will check on the road to Daylesford re. potholes and surfacing. </w:t>
      </w:r>
    </w:p>
    <w:p w14:paraId="5C44A4F2" w14:textId="5887D4FF" w:rsidR="00E62E06" w:rsidRPr="00E62E06" w:rsidRDefault="00E62E06" w:rsidP="004C072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ab/>
      </w:r>
      <w:r>
        <w:rPr>
          <w:b/>
        </w:rPr>
        <w:t xml:space="preserve">Action: </w:t>
      </w:r>
      <w:r>
        <w:rPr>
          <w:bCs/>
        </w:rPr>
        <w:t>Clerk to check whether Cllr Saul has emailed regarding the re-surfacing.</w:t>
      </w:r>
    </w:p>
    <w:p w14:paraId="53608900" w14:textId="0785A0D2" w:rsidR="00307FC8" w:rsidRPr="00D64F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</w:rPr>
      </w:pPr>
    </w:p>
    <w:p w14:paraId="528BF666" w14:textId="7AC0D962" w:rsidR="00DD5E5D" w:rsidRPr="007624DE" w:rsidRDefault="006F4B07" w:rsidP="00643B83">
      <w:pPr>
        <w:spacing w:after="0" w:line="240" w:lineRule="auto"/>
        <w:ind w:left="430" w:right="-612" w:hanging="430"/>
        <w:rPr>
          <w:bCs/>
        </w:rPr>
      </w:pPr>
      <w:r w:rsidRPr="007624DE">
        <w:rPr>
          <w:b/>
        </w:rPr>
        <w:t>7</w:t>
      </w:r>
      <w:r w:rsidR="00F3768F" w:rsidRPr="007624DE">
        <w:rPr>
          <w:b/>
        </w:rPr>
        <w:tab/>
      </w:r>
      <w:r w:rsidR="00220C18" w:rsidRPr="007624DE">
        <w:rPr>
          <w:b/>
        </w:rPr>
        <w:t>To receive and comment on Clerk’s report</w:t>
      </w:r>
    </w:p>
    <w:p w14:paraId="70B512A4" w14:textId="661690D4" w:rsidR="00B70D7F" w:rsidRDefault="000C76CF" w:rsidP="00A35B38">
      <w:pPr>
        <w:spacing w:after="0" w:line="240" w:lineRule="auto"/>
        <w:ind w:left="425" w:right="-612"/>
      </w:pPr>
      <w:r w:rsidRPr="007624DE">
        <w:t xml:space="preserve">The Clerk’s report had been circulated to Councillors prior to the meeting. </w:t>
      </w:r>
      <w:r w:rsidR="00A35B38">
        <w:t>No comments</w:t>
      </w:r>
    </w:p>
    <w:p w14:paraId="77742751" w14:textId="77777777" w:rsidR="00B70D7F" w:rsidRDefault="00B70D7F" w:rsidP="00B70D7F">
      <w:pPr>
        <w:spacing w:after="0" w:line="240" w:lineRule="auto"/>
        <w:ind w:left="425" w:right="-612"/>
        <w:rPr>
          <w:color w:val="FF0000"/>
        </w:rPr>
      </w:pPr>
    </w:p>
    <w:p w14:paraId="5B3C6707" w14:textId="369684FD" w:rsidR="009D1489" w:rsidRPr="00BA7AD6" w:rsidRDefault="009D1489" w:rsidP="009D1489">
      <w:pPr>
        <w:tabs>
          <w:tab w:val="left" w:pos="426"/>
          <w:tab w:val="left" w:pos="567"/>
        </w:tabs>
        <w:spacing w:after="0" w:line="240" w:lineRule="auto"/>
        <w:ind w:right="-612"/>
        <w:rPr>
          <w:b/>
        </w:rPr>
      </w:pPr>
      <w:r w:rsidRPr="00BA7AD6">
        <w:rPr>
          <w:b/>
          <w:bCs/>
        </w:rPr>
        <w:t xml:space="preserve">8 </w:t>
      </w:r>
      <w:r w:rsidRPr="00BA7AD6">
        <w:rPr>
          <w:b/>
          <w:bCs/>
        </w:rPr>
        <w:tab/>
      </w:r>
      <w:r w:rsidR="005634A7" w:rsidRPr="00BA7AD6">
        <w:rPr>
          <w:b/>
        </w:rPr>
        <w:t>Business</w:t>
      </w:r>
    </w:p>
    <w:p w14:paraId="25F5BB2B" w14:textId="5B89A459" w:rsidR="00BA7AD6" w:rsidRDefault="009D1489" w:rsidP="009D148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9D1489">
        <w:rPr>
          <w:rFonts w:cstheme="minorHAnsi"/>
          <w:b/>
          <w:bCs/>
          <w:szCs w:val="24"/>
        </w:rPr>
        <w:t xml:space="preserve">To </w:t>
      </w:r>
      <w:r w:rsidR="00E62E06">
        <w:rPr>
          <w:rFonts w:cstheme="minorHAnsi"/>
          <w:b/>
          <w:bCs/>
          <w:szCs w:val="24"/>
        </w:rPr>
        <w:t xml:space="preserve">discuss the parked cars on the grass verge on West Street that joins to Cozens Lane. </w:t>
      </w:r>
    </w:p>
    <w:p w14:paraId="7FFDB41D" w14:textId="4FD4A076" w:rsidR="00A35B38" w:rsidRDefault="00E62E06" w:rsidP="00BA7AD6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builders are Clark Construction. </w:t>
      </w:r>
    </w:p>
    <w:p w14:paraId="08FEF136" w14:textId="3E4EB4B2" w:rsidR="00E62E06" w:rsidRPr="00E62E06" w:rsidRDefault="00E62E06" w:rsidP="00BA7AD6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email Clark Construction to ask that they don’t park on the grass verge. </w:t>
      </w:r>
    </w:p>
    <w:p w14:paraId="6CFF3129" w14:textId="77777777" w:rsidR="00BA7AD6" w:rsidRPr="00BA7AD6" w:rsidRDefault="00BA7AD6" w:rsidP="00BA7AD6">
      <w:pPr>
        <w:spacing w:after="0" w:line="240" w:lineRule="auto"/>
        <w:ind w:left="491"/>
        <w:rPr>
          <w:rFonts w:cstheme="minorHAnsi"/>
          <w:b/>
          <w:bCs/>
          <w:szCs w:val="24"/>
        </w:rPr>
      </w:pPr>
    </w:p>
    <w:p w14:paraId="2941B140" w14:textId="31D9C04D" w:rsidR="009D1489" w:rsidRDefault="00FF7B0E" w:rsidP="009D148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To </w:t>
      </w:r>
      <w:r w:rsidR="00D52789">
        <w:rPr>
          <w:rFonts w:cstheme="minorHAnsi"/>
          <w:b/>
          <w:bCs/>
          <w:szCs w:val="24"/>
        </w:rPr>
        <w:t xml:space="preserve">consider how to distribute donated tickets from the Big </w:t>
      </w:r>
      <w:proofErr w:type="spellStart"/>
      <w:r w:rsidR="00D52789">
        <w:rPr>
          <w:rFonts w:cstheme="minorHAnsi"/>
          <w:b/>
          <w:bCs/>
          <w:szCs w:val="24"/>
        </w:rPr>
        <w:t>Feastival</w:t>
      </w:r>
      <w:proofErr w:type="spellEnd"/>
      <w:r w:rsidR="00D52789">
        <w:rPr>
          <w:rFonts w:cstheme="minorHAnsi"/>
          <w:b/>
          <w:bCs/>
          <w:szCs w:val="24"/>
        </w:rPr>
        <w:t>.</w:t>
      </w:r>
    </w:p>
    <w:p w14:paraId="460ABF2C" w14:textId="6C3DCF29" w:rsidR="00B70D7F" w:rsidRDefault="00D52789" w:rsidP="00B70D7F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Put on the newsletter and Facebook group to ask who is interested in tickets. Names will be pulled from a hat and winners will be contacted. </w:t>
      </w:r>
    </w:p>
    <w:p w14:paraId="2C3A0489" w14:textId="0E6E378D" w:rsidR="00BA7AD6" w:rsidRDefault="00E170A9" w:rsidP="00E170A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lastRenderedPageBreak/>
        <w:t xml:space="preserve">Action: </w:t>
      </w:r>
      <w:r w:rsidR="00FF7B0E">
        <w:rPr>
          <w:rFonts w:cstheme="minorHAnsi"/>
          <w:szCs w:val="24"/>
        </w:rPr>
        <w:t xml:space="preserve">Clerk to </w:t>
      </w:r>
      <w:r w:rsidR="00D52789">
        <w:rPr>
          <w:rFonts w:cstheme="minorHAnsi"/>
          <w:szCs w:val="24"/>
        </w:rPr>
        <w:t>put notice on newsletter and Facebook group.</w:t>
      </w:r>
    </w:p>
    <w:p w14:paraId="19C8CD3F" w14:textId="77777777" w:rsidR="00E170A9" w:rsidRPr="00D52789" w:rsidRDefault="00E170A9" w:rsidP="00D52789">
      <w:pPr>
        <w:spacing w:after="0" w:line="240" w:lineRule="auto"/>
        <w:rPr>
          <w:rFonts w:cstheme="minorHAnsi"/>
          <w:szCs w:val="24"/>
        </w:rPr>
      </w:pPr>
    </w:p>
    <w:p w14:paraId="08E74B22" w14:textId="29841837" w:rsidR="00BA7AD6" w:rsidRPr="006F6B29" w:rsidRDefault="00BA7AD6" w:rsidP="006F6B2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</w:t>
      </w:r>
      <w:r w:rsidRPr="006F6B29">
        <w:rPr>
          <w:rFonts w:cstheme="minorHAnsi"/>
          <w:b/>
          <w:bCs/>
          <w:szCs w:val="24"/>
        </w:rPr>
        <w:t xml:space="preserve">o </w:t>
      </w:r>
      <w:r w:rsidR="00FF7B0E" w:rsidRPr="006F6B29">
        <w:rPr>
          <w:rFonts w:cstheme="minorHAnsi"/>
          <w:b/>
          <w:bCs/>
          <w:szCs w:val="24"/>
        </w:rPr>
        <w:t xml:space="preserve">discuss the </w:t>
      </w:r>
      <w:r w:rsidR="00D52789">
        <w:rPr>
          <w:rFonts w:cstheme="minorHAnsi"/>
          <w:b/>
          <w:bCs/>
          <w:szCs w:val="24"/>
        </w:rPr>
        <w:t xml:space="preserve">tree planting quotes for the Playing Field. </w:t>
      </w:r>
    </w:p>
    <w:p w14:paraId="4CB0147C" w14:textId="50F03133" w:rsidR="00D33E79" w:rsidRPr="006F6B29" w:rsidRDefault="00D52789" w:rsidP="00E170A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Clerk to ask </w:t>
      </w:r>
      <w:proofErr w:type="spellStart"/>
      <w:r>
        <w:rPr>
          <w:rFonts w:cstheme="minorHAnsi"/>
          <w:szCs w:val="24"/>
        </w:rPr>
        <w:t>TreeTech</w:t>
      </w:r>
      <w:proofErr w:type="spellEnd"/>
      <w:r>
        <w:rPr>
          <w:rFonts w:cstheme="minorHAnsi"/>
          <w:szCs w:val="24"/>
        </w:rPr>
        <w:t xml:space="preserve"> about the guarantee – to </w:t>
      </w:r>
      <w:proofErr w:type="gramStart"/>
      <w:r>
        <w:rPr>
          <w:rFonts w:cstheme="minorHAnsi"/>
          <w:szCs w:val="24"/>
        </w:rPr>
        <w:t>look into</w:t>
      </w:r>
      <w:proofErr w:type="gramEnd"/>
      <w:r>
        <w:rPr>
          <w:rFonts w:cstheme="minorHAnsi"/>
          <w:szCs w:val="24"/>
        </w:rPr>
        <w:t xml:space="preserve"> the terms and conditions. If all ok, give the go ahead to </w:t>
      </w:r>
      <w:proofErr w:type="spellStart"/>
      <w:r>
        <w:rPr>
          <w:rFonts w:cstheme="minorHAnsi"/>
          <w:szCs w:val="24"/>
        </w:rPr>
        <w:t>TreeTech</w:t>
      </w:r>
      <w:proofErr w:type="spellEnd"/>
      <w:r>
        <w:rPr>
          <w:rFonts w:cstheme="minorHAnsi"/>
          <w:szCs w:val="24"/>
        </w:rPr>
        <w:t>.</w:t>
      </w:r>
    </w:p>
    <w:p w14:paraId="0EFA361D" w14:textId="1C7308CC" w:rsidR="006F6B29" w:rsidRPr="006F6B29" w:rsidRDefault="006F6B29" w:rsidP="00E170A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6F6B29">
        <w:rPr>
          <w:rFonts w:cstheme="minorHAnsi"/>
          <w:b/>
          <w:bCs/>
          <w:szCs w:val="24"/>
        </w:rPr>
        <w:t xml:space="preserve">Action: </w:t>
      </w:r>
      <w:r w:rsidRPr="006F6B29">
        <w:rPr>
          <w:rFonts w:cstheme="minorHAnsi"/>
          <w:szCs w:val="24"/>
        </w:rPr>
        <w:t xml:space="preserve">Clerk </w:t>
      </w:r>
      <w:r w:rsidR="00D52789">
        <w:rPr>
          <w:rFonts w:cstheme="minorHAnsi"/>
          <w:szCs w:val="24"/>
        </w:rPr>
        <w:t xml:space="preserve">to look at the terms and conditions. </w:t>
      </w:r>
      <w:r w:rsidR="003A23FB">
        <w:rPr>
          <w:rFonts w:cstheme="minorHAnsi"/>
          <w:szCs w:val="24"/>
        </w:rPr>
        <w:t>If all ok, Clerk to give the go ahead.</w:t>
      </w:r>
    </w:p>
    <w:p w14:paraId="3D2B29DD" w14:textId="77777777" w:rsidR="00BA7AD6" w:rsidRPr="00BA7AD6" w:rsidRDefault="00BA7AD6" w:rsidP="00BA7AD6">
      <w:pPr>
        <w:pStyle w:val="ListParagraph"/>
        <w:rPr>
          <w:rFonts w:cstheme="minorHAnsi"/>
          <w:b/>
          <w:bCs/>
          <w:szCs w:val="24"/>
        </w:rPr>
      </w:pPr>
    </w:p>
    <w:p w14:paraId="73724E96" w14:textId="5A25EE07" w:rsidR="00936E95" w:rsidRDefault="008C31E3" w:rsidP="00D33E7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To discuss </w:t>
      </w:r>
      <w:r w:rsidR="003A23FB">
        <w:rPr>
          <w:rFonts w:cstheme="minorHAnsi"/>
          <w:b/>
          <w:bCs/>
          <w:szCs w:val="24"/>
        </w:rPr>
        <w:t>the play equipment maintenance after this month’s inspection.</w:t>
      </w:r>
    </w:p>
    <w:p w14:paraId="590C35CF" w14:textId="4F077A7B" w:rsidR="003A23FB" w:rsidRDefault="003A23FB" w:rsidP="003A23F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Swings on The Green – the frame needs re-painting.</w:t>
      </w:r>
    </w:p>
    <w:p w14:paraId="345ADE9E" w14:textId="2A8ED42A" w:rsidR="003A23FB" w:rsidRDefault="003A23FB" w:rsidP="003A23FB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  A Cllr mentioned that </w:t>
      </w:r>
      <w:proofErr w:type="spellStart"/>
      <w:r>
        <w:rPr>
          <w:rFonts w:cstheme="minorHAnsi"/>
          <w:szCs w:val="24"/>
        </w:rPr>
        <w:t>Bledington</w:t>
      </w:r>
      <w:proofErr w:type="spellEnd"/>
      <w:r>
        <w:rPr>
          <w:rFonts w:cstheme="minorHAnsi"/>
          <w:szCs w:val="24"/>
        </w:rPr>
        <w:t xml:space="preserve"> recently replaced their seats. </w:t>
      </w:r>
    </w:p>
    <w:p w14:paraId="55EC1BB7" w14:textId="77777777" w:rsidR="003A23FB" w:rsidRDefault="003A23FB" w:rsidP="003A23FB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  </w:t>
      </w: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Email </w:t>
      </w:r>
      <w:proofErr w:type="spellStart"/>
      <w:r>
        <w:rPr>
          <w:rFonts w:cstheme="minorHAnsi"/>
          <w:szCs w:val="24"/>
        </w:rPr>
        <w:t>Bledington</w:t>
      </w:r>
      <w:proofErr w:type="spellEnd"/>
      <w:r>
        <w:rPr>
          <w:rFonts w:cstheme="minorHAnsi"/>
          <w:szCs w:val="24"/>
        </w:rPr>
        <w:t xml:space="preserve"> Clerk to see what company they used.</w:t>
      </w:r>
    </w:p>
    <w:p w14:paraId="77436EF3" w14:textId="77777777" w:rsidR="003A23FB" w:rsidRDefault="003A23FB" w:rsidP="003A23FB">
      <w:pPr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Mulch on The Green needs replacing under the swings – Churchill Contractors should be     able to replace the rubber.</w:t>
      </w:r>
    </w:p>
    <w:p w14:paraId="1B89215D" w14:textId="77777777" w:rsidR="003B219F" w:rsidRDefault="003A23FB" w:rsidP="003A23FB">
      <w:pPr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Chairman to contact Churchill Contractors </w:t>
      </w:r>
      <w:r w:rsidR="003B219F">
        <w:rPr>
          <w:rFonts w:cstheme="minorHAnsi"/>
          <w:szCs w:val="24"/>
        </w:rPr>
        <w:t>to replace rubber under swings.</w:t>
      </w:r>
    </w:p>
    <w:p w14:paraId="778EB2B0" w14:textId="77777777" w:rsidR="003B219F" w:rsidRDefault="003B219F" w:rsidP="003A23FB">
      <w:pPr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drains near The Green need clearing – discussed that the pipes need clearing between each drain. </w:t>
      </w:r>
    </w:p>
    <w:p w14:paraId="5379AC6D" w14:textId="2B85DFCE" w:rsidR="003A23FB" w:rsidRPr="003A23FB" w:rsidRDefault="003B219F" w:rsidP="003A23FB">
      <w:pPr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Cllr Hunter and Cllr Unwin to send photos of the drains and Clerk to send them to Cllr Saul.</w:t>
      </w:r>
      <w:r w:rsidR="003A23FB">
        <w:rPr>
          <w:rFonts w:cstheme="minorHAnsi"/>
          <w:szCs w:val="24"/>
        </w:rPr>
        <w:t xml:space="preserve">   </w:t>
      </w:r>
    </w:p>
    <w:p w14:paraId="12A1C408" w14:textId="03434A70" w:rsidR="004D27C1" w:rsidRDefault="003B219F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Branches are getting low on The Green.</w:t>
      </w:r>
    </w:p>
    <w:p w14:paraId="49B0B709" w14:textId="3038A2A2" w:rsidR="003B219F" w:rsidRDefault="003B219F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</w:t>
      </w:r>
      <w:proofErr w:type="spellStart"/>
      <w:r>
        <w:rPr>
          <w:rFonts w:cstheme="minorHAnsi"/>
          <w:szCs w:val="24"/>
        </w:rPr>
        <w:t>TreeTech</w:t>
      </w:r>
      <w:proofErr w:type="spellEnd"/>
      <w:r>
        <w:rPr>
          <w:rFonts w:cstheme="minorHAnsi"/>
          <w:szCs w:val="24"/>
        </w:rPr>
        <w:t xml:space="preserve"> to come and look at the trees.</w:t>
      </w:r>
    </w:p>
    <w:p w14:paraId="00701847" w14:textId="40EB838A" w:rsidR="003B219F" w:rsidRDefault="003B219F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The picnic table on the Playing Field needs replacing.</w:t>
      </w:r>
    </w:p>
    <w:p w14:paraId="67ED51AD" w14:textId="133BB981" w:rsidR="003B219F" w:rsidRDefault="003B219F" w:rsidP="00D33E79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Cllr Sale has agreed to take </w:t>
      </w:r>
      <w:r w:rsidR="007E7BBD">
        <w:rPr>
          <w:rFonts w:cstheme="minorHAnsi"/>
          <w:szCs w:val="24"/>
        </w:rPr>
        <w:t>it away.</w:t>
      </w:r>
    </w:p>
    <w:p w14:paraId="65A42321" w14:textId="361097A9" w:rsidR="007E7BBD" w:rsidRDefault="007E7BBD" w:rsidP="007E7BBD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Daylesford has offered to donate 2 x picnic benches for the Playing Field.</w:t>
      </w:r>
    </w:p>
    <w:p w14:paraId="7D93FDEE" w14:textId="60483EC4" w:rsidR="007E7BBD" w:rsidRDefault="007E7BBD" w:rsidP="007E7BBD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r w:rsidR="00084D06">
        <w:rPr>
          <w:rFonts w:cstheme="minorHAnsi"/>
          <w:szCs w:val="24"/>
        </w:rPr>
        <w:t>circular play type equipment has a gap around the edge.</w:t>
      </w:r>
    </w:p>
    <w:p w14:paraId="45C18DFB" w14:textId="6B66C2B3" w:rsidR="00084D06" w:rsidRDefault="00084D06" w:rsidP="007E7BBD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Cllr Unwin to purchase soil to repair the gap – 3 x bags of soil.</w:t>
      </w:r>
    </w:p>
    <w:p w14:paraId="7292AA0A" w14:textId="0D106BB8" w:rsidR="00084D06" w:rsidRDefault="00084D06" w:rsidP="007E7BBD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The tunnel roof need repairing.</w:t>
      </w:r>
    </w:p>
    <w:p w14:paraId="2A745BC8" w14:textId="4FC3C7C5" w:rsidR="00084D06" w:rsidRDefault="00084D06" w:rsidP="007E7BBD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Rocking Horse needs re-painting. </w:t>
      </w:r>
    </w:p>
    <w:p w14:paraId="69736FF9" w14:textId="3B3ACA96" w:rsidR="00084D06" w:rsidRDefault="00084D06" w:rsidP="007E7BBD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The hedges/trees around the outside are very overgrown.</w:t>
      </w:r>
    </w:p>
    <w:p w14:paraId="13A183C1" w14:textId="597AA7B8" w:rsidR="00084D06" w:rsidRDefault="00084D06" w:rsidP="007E7BBD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Clerk to contact Simon Dingmans from Kingham House regarding the overhanging trees/hedges.</w:t>
      </w:r>
    </w:p>
    <w:p w14:paraId="649B5183" w14:textId="7C7F0B39" w:rsidR="00075F73" w:rsidRPr="00084D06" w:rsidRDefault="00084D06" w:rsidP="00084D06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Re. benches/horse – Cllr Hunter and Plant will contact someone regarding this.</w:t>
      </w:r>
      <w:r w:rsidR="00075F73" w:rsidRPr="00084D06">
        <w:rPr>
          <w:rFonts w:cstheme="minorHAnsi"/>
          <w:szCs w:val="24"/>
        </w:rPr>
        <w:t xml:space="preserve"> </w:t>
      </w:r>
    </w:p>
    <w:p w14:paraId="79549BC1" w14:textId="77777777" w:rsidR="008C31E3" w:rsidRDefault="008C31E3" w:rsidP="008C31E3">
      <w:pPr>
        <w:spacing w:after="0" w:line="240" w:lineRule="auto"/>
        <w:rPr>
          <w:rFonts w:cstheme="minorHAnsi"/>
          <w:color w:val="FF0000"/>
          <w:szCs w:val="24"/>
        </w:rPr>
      </w:pPr>
    </w:p>
    <w:p w14:paraId="6C006E93" w14:textId="2E181FEF" w:rsidR="008C31E3" w:rsidRDefault="008C31E3" w:rsidP="008C31E3">
      <w:pPr>
        <w:pStyle w:val="ListParagraph"/>
        <w:numPr>
          <w:ilvl w:val="0"/>
          <w:numId w:val="45"/>
        </w:numPr>
        <w:tabs>
          <w:tab w:val="left" w:pos="709"/>
        </w:tabs>
        <w:spacing w:after="0" w:line="240" w:lineRule="auto"/>
        <w:ind w:left="851" w:hanging="284"/>
        <w:rPr>
          <w:rFonts w:cstheme="minorHAnsi"/>
          <w:b/>
          <w:bCs/>
          <w:szCs w:val="24"/>
        </w:rPr>
      </w:pPr>
      <w:r w:rsidRPr="008C31E3">
        <w:rPr>
          <w:rFonts w:cstheme="minorHAnsi"/>
          <w:b/>
          <w:bCs/>
          <w:szCs w:val="24"/>
        </w:rPr>
        <w:t xml:space="preserve">To </w:t>
      </w:r>
      <w:r w:rsidR="00084D06">
        <w:rPr>
          <w:rFonts w:cstheme="minorHAnsi"/>
          <w:b/>
          <w:bCs/>
          <w:szCs w:val="24"/>
        </w:rPr>
        <w:t>sign the Barclays mandate forms for the Fuel Allotment account.</w:t>
      </w:r>
    </w:p>
    <w:p w14:paraId="796B188B" w14:textId="77777777" w:rsidR="00084D06" w:rsidRDefault="00084D06" w:rsidP="008C31E3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Cllr Hart has taken it to sign and will pass on to Cllr Hartley.</w:t>
      </w:r>
    </w:p>
    <w:p w14:paraId="425DEDC0" w14:textId="7B4DF98A" w:rsidR="008C31E3" w:rsidRPr="00084D06" w:rsidRDefault="00084D06" w:rsidP="008C31E3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14:paraId="16B508B2" w14:textId="0F93E2E1" w:rsidR="008C31E3" w:rsidRDefault="008C31E3" w:rsidP="008C31E3">
      <w:pPr>
        <w:pStyle w:val="ListParagraph"/>
        <w:numPr>
          <w:ilvl w:val="0"/>
          <w:numId w:val="45"/>
        </w:numPr>
        <w:tabs>
          <w:tab w:val="left" w:pos="709"/>
        </w:tabs>
        <w:spacing w:after="0" w:line="240" w:lineRule="auto"/>
        <w:ind w:left="851" w:hanging="284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   To discuss </w:t>
      </w:r>
      <w:r w:rsidR="00084D06">
        <w:rPr>
          <w:rFonts w:cstheme="minorHAnsi"/>
          <w:b/>
          <w:bCs/>
          <w:szCs w:val="24"/>
        </w:rPr>
        <w:t xml:space="preserve">email from resident regarding Parish maintenance. </w:t>
      </w:r>
    </w:p>
    <w:p w14:paraId="6851238D" w14:textId="68A82B37" w:rsidR="00084D06" w:rsidRDefault="00084D06" w:rsidP="00084D06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Resident to be given information regarding fixmystreet.com to be able to report issues. </w:t>
      </w:r>
    </w:p>
    <w:p w14:paraId="7CD19EE8" w14:textId="438EEF12" w:rsidR="00084D06" w:rsidRDefault="00084D06" w:rsidP="00084D06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Village Hall car park bramble bushes at the back of the car park.</w:t>
      </w:r>
    </w:p>
    <w:p w14:paraId="20F8C8AE" w14:textId="6AC79675" w:rsidR="00084D06" w:rsidRDefault="00084D06" w:rsidP="00084D06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</w:t>
      </w:r>
      <w:r w:rsidR="00220665">
        <w:rPr>
          <w:rFonts w:cstheme="minorHAnsi"/>
          <w:szCs w:val="24"/>
        </w:rPr>
        <w:t>KGS to remove the overgrown brambles.</w:t>
      </w:r>
    </w:p>
    <w:p w14:paraId="14F611F7" w14:textId="587C5801" w:rsidR="00220665" w:rsidRDefault="00220665" w:rsidP="00084D06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Cllrs discussed the grass verges, and they believe that these have already been done, apart from near the Legion. </w:t>
      </w:r>
    </w:p>
    <w:p w14:paraId="1313D6DB" w14:textId="0DA47B7E" w:rsidR="00220665" w:rsidRDefault="00220665" w:rsidP="00084D06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 The Kingham Legion needs to be cut soon. Clerk will need to email OCC Cllr Hartley’s map to the OCC.</w:t>
      </w:r>
    </w:p>
    <w:p w14:paraId="62445801" w14:textId="16566295" w:rsidR="00C44800" w:rsidRDefault="00220665" w:rsidP="00220665">
      <w:pPr>
        <w:pStyle w:val="ListParagraph"/>
        <w:tabs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Hole on the Playing Field – Cllr Unwin to buy soil and fill in. </w:t>
      </w:r>
    </w:p>
    <w:p w14:paraId="1B2DE54A" w14:textId="77777777" w:rsidR="00220665" w:rsidRDefault="00220665" w:rsidP="00220665">
      <w:pPr>
        <w:tabs>
          <w:tab w:val="left" w:pos="709"/>
        </w:tabs>
        <w:spacing w:after="0" w:line="240" w:lineRule="auto"/>
        <w:rPr>
          <w:rFonts w:cstheme="minorHAnsi"/>
          <w:szCs w:val="24"/>
        </w:rPr>
      </w:pPr>
    </w:p>
    <w:p w14:paraId="23E5EF1C" w14:textId="4AB1B024" w:rsidR="00220665" w:rsidRDefault="00220665" w:rsidP="00220665">
      <w:pPr>
        <w:pStyle w:val="ListParagraph"/>
        <w:numPr>
          <w:ilvl w:val="0"/>
          <w:numId w:val="45"/>
        </w:numPr>
        <w:tabs>
          <w:tab w:val="left" w:pos="720"/>
          <w:tab w:val="left" w:pos="851"/>
        </w:tabs>
        <w:spacing w:after="0" w:line="240" w:lineRule="auto"/>
        <w:ind w:hanging="513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discuss Chris Harvey’s tree.</w:t>
      </w:r>
    </w:p>
    <w:p w14:paraId="512C1FC3" w14:textId="77777777" w:rsidR="00913172" w:rsidRDefault="00220665" w:rsidP="00220665">
      <w:pPr>
        <w:tabs>
          <w:tab w:val="left" w:pos="720"/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TreeTech</w:t>
      </w:r>
      <w:proofErr w:type="spellEnd"/>
      <w:r>
        <w:rPr>
          <w:rFonts w:cstheme="minorHAnsi"/>
          <w:szCs w:val="24"/>
        </w:rPr>
        <w:t xml:space="preserve"> have quoted £580.00. A donation of £500.00 has been made. Questioned whether </w:t>
      </w:r>
      <w:r w:rsidR="00913172">
        <w:rPr>
          <w:rFonts w:cstheme="minorHAnsi"/>
          <w:szCs w:val="24"/>
        </w:rPr>
        <w:t>the Parish Council will donate the remaining £80.00.</w:t>
      </w:r>
    </w:p>
    <w:p w14:paraId="2CBC89D4" w14:textId="77777777" w:rsidR="00913172" w:rsidRDefault="00913172" w:rsidP="00220665">
      <w:pPr>
        <w:tabs>
          <w:tab w:val="left" w:pos="720"/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The Parish Council have agreed that they will donate the remaining £80.00.</w:t>
      </w:r>
    </w:p>
    <w:p w14:paraId="1D355196" w14:textId="77777777" w:rsidR="00913172" w:rsidRDefault="00913172" w:rsidP="00220665">
      <w:pPr>
        <w:tabs>
          <w:tab w:val="left" w:pos="720"/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</w:p>
    <w:p w14:paraId="4D96DB17" w14:textId="7B2A9C56" w:rsidR="00220665" w:rsidRPr="00220665" w:rsidRDefault="00220665" w:rsidP="00913172">
      <w:pPr>
        <w:tabs>
          <w:tab w:val="left" w:pos="720"/>
          <w:tab w:val="left" w:pos="851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14:paraId="4C7287ED" w14:textId="4D0D321C" w:rsidR="00476038" w:rsidRPr="00AC7D15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AC7D15">
        <w:rPr>
          <w:b/>
        </w:rPr>
        <w:lastRenderedPageBreak/>
        <w:t>Planning</w:t>
      </w:r>
    </w:p>
    <w:p w14:paraId="0E4838C9" w14:textId="77777777" w:rsidR="003E06A0" w:rsidRPr="008C31E3" w:rsidRDefault="003E06A0" w:rsidP="003E06A0">
      <w:pPr>
        <w:pStyle w:val="ListParagraph"/>
        <w:spacing w:after="0" w:line="240" w:lineRule="auto"/>
        <w:ind w:left="426" w:right="-613"/>
        <w:rPr>
          <w:b/>
          <w:color w:val="FF0000"/>
        </w:rPr>
      </w:pPr>
    </w:p>
    <w:p w14:paraId="65D175C2" w14:textId="7EC3DF31" w:rsidR="007E4D42" w:rsidRPr="00913172" w:rsidRDefault="007E4D42" w:rsidP="00913172">
      <w:pPr>
        <w:pStyle w:val="ListParagraph"/>
        <w:numPr>
          <w:ilvl w:val="0"/>
          <w:numId w:val="43"/>
        </w:numPr>
        <w:spacing w:after="0" w:line="240" w:lineRule="auto"/>
        <w:ind w:right="-613"/>
        <w:rPr>
          <w:rStyle w:val="description"/>
          <w:rFonts w:cstheme="minorHAnsi"/>
          <w:b/>
          <w:bCs/>
          <w:szCs w:val="24"/>
          <w:shd w:val="clear" w:color="auto" w:fill="FFFFFF"/>
        </w:rPr>
      </w:pPr>
      <w:r w:rsidRPr="00AC7D15">
        <w:rPr>
          <w:rStyle w:val="casenumber"/>
          <w:rFonts w:cstheme="minorHAnsi"/>
          <w:b/>
          <w:bCs/>
          <w:szCs w:val="24"/>
          <w:shd w:val="clear" w:color="auto" w:fill="FFFFFF"/>
        </w:rPr>
        <w:t>23/0</w:t>
      </w:r>
      <w:r w:rsidR="00AC7D15" w:rsidRPr="00AC7D15">
        <w:rPr>
          <w:rStyle w:val="casenumber"/>
          <w:rFonts w:cstheme="minorHAnsi"/>
          <w:b/>
          <w:bCs/>
          <w:szCs w:val="24"/>
          <w:shd w:val="clear" w:color="auto" w:fill="FFFFFF"/>
        </w:rPr>
        <w:t>1</w:t>
      </w:r>
      <w:r w:rsidR="00913172">
        <w:rPr>
          <w:rStyle w:val="casenumber"/>
          <w:rFonts w:cstheme="minorHAnsi"/>
          <w:b/>
          <w:bCs/>
          <w:szCs w:val="24"/>
          <w:shd w:val="clear" w:color="auto" w:fill="FFFFFF"/>
        </w:rPr>
        <w:t>640</w:t>
      </w:r>
      <w:r w:rsidRPr="00AC7D15">
        <w:rPr>
          <w:rStyle w:val="casenumber"/>
          <w:rFonts w:cstheme="minorHAnsi"/>
          <w:b/>
          <w:bCs/>
          <w:szCs w:val="24"/>
          <w:shd w:val="clear" w:color="auto" w:fill="FFFFFF"/>
        </w:rPr>
        <w:t>/</w:t>
      </w:r>
      <w:r w:rsidR="00AC7D15" w:rsidRPr="00AC7D15">
        <w:rPr>
          <w:rStyle w:val="casenumber"/>
          <w:rFonts w:cstheme="minorHAnsi"/>
          <w:b/>
          <w:bCs/>
          <w:szCs w:val="24"/>
          <w:shd w:val="clear" w:color="auto" w:fill="FFFFFF"/>
        </w:rPr>
        <w:t>HHD</w:t>
      </w:r>
      <w:r w:rsidRPr="00AC7D15">
        <w:rPr>
          <w:rStyle w:val="casenumber"/>
          <w:rFonts w:cstheme="minorHAnsi"/>
          <w:b/>
          <w:bCs/>
          <w:szCs w:val="24"/>
          <w:shd w:val="clear" w:color="auto" w:fill="FFFFFF"/>
        </w:rPr>
        <w:t xml:space="preserve"> </w:t>
      </w:r>
      <w:r w:rsidRPr="00AC7D15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AC7D15">
        <w:rPr>
          <w:rFonts w:cstheme="minorHAnsi"/>
          <w:b/>
          <w:bCs/>
          <w:szCs w:val="24"/>
          <w:shd w:val="clear" w:color="auto" w:fill="FFFFFF"/>
        </w:rPr>
        <w:t> </w:t>
      </w:r>
      <w:r w:rsidR="00913172">
        <w:rPr>
          <w:rStyle w:val="description"/>
          <w:rFonts w:cstheme="minorHAnsi"/>
          <w:b/>
          <w:bCs/>
          <w:szCs w:val="24"/>
          <w:shd w:val="clear" w:color="auto" w:fill="FFFFFF"/>
        </w:rPr>
        <w:t>Replace existing conservatory with new single storey extension and walkway link to utility/garage building together with replacement external joinery and front entrance canopy</w:t>
      </w:r>
      <w:r w:rsidR="00AC7D15" w:rsidRPr="00913172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 </w:t>
      </w:r>
      <w:r w:rsidR="00AC7D15" w:rsidRPr="00913172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AC7D15" w:rsidRPr="00913172">
        <w:rPr>
          <w:rFonts w:cstheme="minorHAnsi"/>
          <w:b/>
          <w:bCs/>
          <w:szCs w:val="24"/>
          <w:shd w:val="clear" w:color="auto" w:fill="FFFFFF"/>
        </w:rPr>
        <w:t> </w:t>
      </w:r>
      <w:r w:rsidR="00913172">
        <w:rPr>
          <w:rFonts w:cstheme="minorHAnsi"/>
          <w:b/>
          <w:bCs/>
          <w:szCs w:val="24"/>
          <w:shd w:val="clear" w:color="auto" w:fill="FFFFFF"/>
        </w:rPr>
        <w:t xml:space="preserve">Saddlers </w:t>
      </w:r>
      <w:proofErr w:type="gramStart"/>
      <w:r w:rsidR="00913172">
        <w:rPr>
          <w:rFonts w:cstheme="minorHAnsi"/>
          <w:b/>
          <w:bCs/>
          <w:szCs w:val="24"/>
          <w:shd w:val="clear" w:color="auto" w:fill="FFFFFF"/>
        </w:rPr>
        <w:t>The</w:t>
      </w:r>
      <w:proofErr w:type="gramEnd"/>
      <w:r w:rsidR="00913172">
        <w:rPr>
          <w:rFonts w:cstheme="minorHAnsi"/>
          <w:b/>
          <w:bCs/>
          <w:szCs w:val="24"/>
          <w:shd w:val="clear" w:color="auto" w:fill="FFFFFF"/>
        </w:rPr>
        <w:t xml:space="preserve"> Green</w:t>
      </w:r>
      <w:r w:rsidR="00AC7D15" w:rsidRPr="00913172">
        <w:rPr>
          <w:rFonts w:cstheme="minorHAnsi"/>
          <w:b/>
          <w:bCs/>
          <w:szCs w:val="24"/>
          <w:shd w:val="clear" w:color="auto" w:fill="FFFFFF"/>
        </w:rPr>
        <w:t xml:space="preserve"> Kingham</w:t>
      </w:r>
    </w:p>
    <w:p w14:paraId="088AFDCE" w14:textId="10C6A2F2" w:rsidR="007E4D42" w:rsidRPr="00AC7D15" w:rsidRDefault="007E4D42" w:rsidP="007E4D42">
      <w:pPr>
        <w:spacing w:line="240" w:lineRule="auto"/>
        <w:ind w:left="360" w:right="-613" w:firstLine="360"/>
        <w:rPr>
          <w:rStyle w:val="description"/>
          <w:rFonts w:cstheme="minorHAnsi"/>
          <w:szCs w:val="24"/>
          <w:shd w:val="clear" w:color="auto" w:fill="FFFFFF"/>
        </w:rPr>
      </w:pPr>
      <w:r w:rsidRPr="00AC7D15">
        <w:rPr>
          <w:rStyle w:val="description"/>
          <w:rFonts w:cstheme="minorHAnsi"/>
          <w:szCs w:val="24"/>
          <w:shd w:val="clear" w:color="auto" w:fill="FFFFFF"/>
        </w:rPr>
        <w:t xml:space="preserve">Comments in by: </w:t>
      </w:r>
      <w:r w:rsidR="00AC7D15" w:rsidRPr="00AC7D15">
        <w:rPr>
          <w:rStyle w:val="description"/>
          <w:rFonts w:cstheme="minorHAnsi"/>
          <w:szCs w:val="24"/>
          <w:shd w:val="clear" w:color="auto" w:fill="FFFFFF"/>
        </w:rPr>
        <w:t>2</w:t>
      </w:r>
      <w:r w:rsidR="00913172">
        <w:rPr>
          <w:rStyle w:val="description"/>
          <w:rFonts w:cstheme="minorHAnsi"/>
          <w:szCs w:val="24"/>
          <w:shd w:val="clear" w:color="auto" w:fill="FFFFFF"/>
        </w:rPr>
        <w:t>5</w:t>
      </w:r>
      <w:r w:rsidR="00AC7D15" w:rsidRPr="00AC7D15">
        <w:rPr>
          <w:rStyle w:val="description"/>
          <w:rFonts w:cstheme="minorHAnsi"/>
          <w:szCs w:val="24"/>
          <w:shd w:val="clear" w:color="auto" w:fill="FFFFFF"/>
          <w:vertAlign w:val="superscript"/>
        </w:rPr>
        <w:t>th</w:t>
      </w:r>
      <w:r w:rsidR="00AC7D15" w:rsidRPr="00AC7D15">
        <w:rPr>
          <w:rStyle w:val="description"/>
          <w:rFonts w:cstheme="minorHAnsi"/>
          <w:szCs w:val="24"/>
          <w:shd w:val="clear" w:color="auto" w:fill="FFFFFF"/>
        </w:rPr>
        <w:t xml:space="preserve"> Ju</w:t>
      </w:r>
      <w:r w:rsidR="00913172">
        <w:rPr>
          <w:rStyle w:val="description"/>
          <w:rFonts w:cstheme="minorHAnsi"/>
          <w:szCs w:val="24"/>
          <w:shd w:val="clear" w:color="auto" w:fill="FFFFFF"/>
        </w:rPr>
        <w:t>ly</w:t>
      </w:r>
      <w:r w:rsidRPr="00AC7D15">
        <w:rPr>
          <w:rStyle w:val="description"/>
          <w:rFonts w:cstheme="minorHAnsi"/>
          <w:szCs w:val="24"/>
          <w:shd w:val="clear" w:color="auto" w:fill="FFFFFF"/>
        </w:rPr>
        <w:t xml:space="preserve"> 2023</w:t>
      </w:r>
    </w:p>
    <w:p w14:paraId="16300E41" w14:textId="56ED8431" w:rsidR="00A2133B" w:rsidRDefault="00913172" w:rsidP="00F405FA">
      <w:pPr>
        <w:spacing w:after="0" w:line="240" w:lineRule="auto"/>
        <w:ind w:right="-612" w:firstLine="720"/>
        <w:rPr>
          <w:rStyle w:val="description"/>
          <w:rFonts w:cstheme="minorHAnsi"/>
          <w:szCs w:val="24"/>
          <w:shd w:val="clear" w:color="auto" w:fill="FFFFFF"/>
        </w:rPr>
      </w:pPr>
      <w:r>
        <w:rPr>
          <w:rStyle w:val="description"/>
          <w:rFonts w:cstheme="minorHAnsi"/>
          <w:szCs w:val="24"/>
          <w:shd w:val="clear" w:color="auto" w:fill="FFFFFF"/>
        </w:rPr>
        <w:t xml:space="preserve">Cllrs discussed how the front entrance canopy is not in keeping with the village. </w:t>
      </w:r>
    </w:p>
    <w:p w14:paraId="082A90D2" w14:textId="0F920FB0" w:rsidR="00913172" w:rsidRPr="00913172" w:rsidRDefault="00913172" w:rsidP="00F405FA">
      <w:pPr>
        <w:spacing w:after="0" w:line="240" w:lineRule="auto"/>
        <w:ind w:right="-612" w:firstLine="720"/>
        <w:rPr>
          <w:rStyle w:val="description"/>
          <w:rFonts w:cstheme="minorHAnsi"/>
          <w:szCs w:val="24"/>
          <w:shd w:val="clear" w:color="auto" w:fill="FFFFFF"/>
        </w:rPr>
      </w:pPr>
      <w:r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Action: </w:t>
      </w:r>
      <w:r>
        <w:rPr>
          <w:rStyle w:val="description"/>
          <w:rFonts w:cstheme="minorHAnsi"/>
          <w:szCs w:val="24"/>
          <w:shd w:val="clear" w:color="auto" w:fill="FFFFFF"/>
        </w:rPr>
        <w:t xml:space="preserve">Cllr to draft a letter and Clerk to submit to the planning portal and email. </w:t>
      </w:r>
    </w:p>
    <w:p w14:paraId="50970112" w14:textId="77777777" w:rsidR="00AC7D15" w:rsidRPr="00F405FA" w:rsidRDefault="00AC7D15" w:rsidP="00AC7D15">
      <w:pPr>
        <w:spacing w:after="0" w:line="240" w:lineRule="auto"/>
        <w:ind w:right="-612"/>
        <w:rPr>
          <w:rStyle w:val="description"/>
          <w:rFonts w:cstheme="minorHAnsi"/>
          <w:b/>
          <w:bCs/>
          <w:szCs w:val="24"/>
          <w:shd w:val="clear" w:color="auto" w:fill="FFFFFF"/>
        </w:rPr>
      </w:pPr>
    </w:p>
    <w:p w14:paraId="5CCF0163" w14:textId="41AA9410" w:rsidR="00F405FA" w:rsidRDefault="00AC7D15" w:rsidP="00AC7D15">
      <w:pPr>
        <w:pStyle w:val="ListParagraph"/>
        <w:numPr>
          <w:ilvl w:val="0"/>
          <w:numId w:val="43"/>
        </w:numPr>
        <w:spacing w:after="0" w:line="240" w:lineRule="auto"/>
        <w:ind w:right="-612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F405FA">
        <w:rPr>
          <w:rStyle w:val="description"/>
          <w:rFonts w:cstheme="minorHAnsi"/>
          <w:b/>
          <w:bCs/>
          <w:szCs w:val="24"/>
          <w:shd w:val="clear" w:color="auto" w:fill="FFFFFF"/>
        </w:rPr>
        <w:t>23/</w:t>
      </w:r>
      <w:r w:rsidR="00913172">
        <w:rPr>
          <w:rStyle w:val="description"/>
          <w:rFonts w:cstheme="minorHAnsi"/>
          <w:b/>
          <w:bCs/>
          <w:szCs w:val="24"/>
          <w:shd w:val="clear" w:color="auto" w:fill="FFFFFF"/>
        </w:rPr>
        <w:t>01694/</w:t>
      </w:r>
      <w:r w:rsidRPr="00F405FA">
        <w:rPr>
          <w:rStyle w:val="description"/>
          <w:rFonts w:cstheme="minorHAnsi"/>
          <w:b/>
          <w:bCs/>
          <w:szCs w:val="24"/>
          <w:shd w:val="clear" w:color="auto" w:fill="FFFFFF"/>
        </w:rPr>
        <w:t xml:space="preserve">HHD </w:t>
      </w:r>
      <w:r w:rsidRPr="00F405FA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</w:t>
      </w:r>
      <w:r w:rsidR="00913172">
        <w:rPr>
          <w:rStyle w:val="divider1"/>
          <w:rFonts w:cstheme="minorHAnsi"/>
          <w:b/>
          <w:bCs/>
          <w:szCs w:val="24"/>
          <w:shd w:val="clear" w:color="auto" w:fill="FFFFFF"/>
        </w:rPr>
        <w:t>Installation of Air Source Heat Pump and proposed new vehicular access</w:t>
      </w:r>
      <w:r w:rsidRPr="00F405FA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</w:t>
      </w:r>
      <w:r w:rsidR="00913172">
        <w:rPr>
          <w:rStyle w:val="divider1"/>
          <w:rFonts w:cstheme="minorHAnsi"/>
          <w:b/>
          <w:bCs/>
          <w:szCs w:val="24"/>
          <w:shd w:val="clear" w:color="auto" w:fill="FFFFFF"/>
        </w:rPr>
        <w:t>Orchard House Cozens Lane Kingham</w:t>
      </w:r>
    </w:p>
    <w:p w14:paraId="344E4B3F" w14:textId="22DA823E" w:rsidR="00F405FA" w:rsidRDefault="00F405FA" w:rsidP="00F405FA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Comments in by: 0</w:t>
      </w:r>
      <w:r w:rsidR="00913172">
        <w:rPr>
          <w:rStyle w:val="divider1"/>
          <w:rFonts w:cstheme="minorHAnsi"/>
          <w:szCs w:val="24"/>
          <w:shd w:val="clear" w:color="auto" w:fill="FFFFFF"/>
        </w:rPr>
        <w:t>3</w:t>
      </w:r>
      <w:r w:rsidR="00913172">
        <w:rPr>
          <w:rStyle w:val="divider1"/>
          <w:rFonts w:cstheme="minorHAnsi"/>
          <w:szCs w:val="24"/>
          <w:shd w:val="clear" w:color="auto" w:fill="FFFFFF"/>
          <w:vertAlign w:val="superscript"/>
        </w:rPr>
        <w:t>rd</w:t>
      </w:r>
      <w:r>
        <w:rPr>
          <w:rStyle w:val="divider1"/>
          <w:rFonts w:cstheme="minorHAnsi"/>
          <w:szCs w:val="24"/>
          <w:shd w:val="clear" w:color="auto" w:fill="FFFFFF"/>
        </w:rPr>
        <w:t xml:space="preserve"> </w:t>
      </w:r>
      <w:r w:rsidR="00913172">
        <w:rPr>
          <w:rStyle w:val="divider1"/>
          <w:rFonts w:cstheme="minorHAnsi"/>
          <w:szCs w:val="24"/>
          <w:shd w:val="clear" w:color="auto" w:fill="FFFFFF"/>
        </w:rPr>
        <w:t>August</w:t>
      </w:r>
      <w:r>
        <w:rPr>
          <w:rStyle w:val="divider1"/>
          <w:rFonts w:cstheme="minorHAnsi"/>
          <w:szCs w:val="24"/>
          <w:shd w:val="clear" w:color="auto" w:fill="FFFFFF"/>
        </w:rPr>
        <w:t xml:space="preserve"> 2023</w:t>
      </w:r>
    </w:p>
    <w:p w14:paraId="117DB167" w14:textId="77777777" w:rsidR="00F405FA" w:rsidRDefault="00F405FA" w:rsidP="00F405FA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</w:p>
    <w:p w14:paraId="37F01471" w14:textId="51589118" w:rsidR="00F405FA" w:rsidRDefault="00F405FA" w:rsidP="00F405FA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 xml:space="preserve">Councillors have no comments.  </w:t>
      </w:r>
    </w:p>
    <w:p w14:paraId="3BD7FDD0" w14:textId="77777777" w:rsidR="00913172" w:rsidRDefault="00913172" w:rsidP="00913172">
      <w:pPr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</w:p>
    <w:p w14:paraId="31468316" w14:textId="36315E2F" w:rsidR="00913172" w:rsidRDefault="00913172" w:rsidP="00913172">
      <w:pPr>
        <w:pStyle w:val="ListParagraph"/>
        <w:numPr>
          <w:ilvl w:val="0"/>
          <w:numId w:val="43"/>
        </w:numPr>
        <w:spacing w:after="0" w:line="240" w:lineRule="auto"/>
        <w:ind w:right="-612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23/01785/HHD </w:t>
      </w:r>
      <w:r w:rsidRPr="00F405FA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Erection of a single storey rear extension with side curtain walling, dormer windows and internal alterations </w:t>
      </w:r>
      <w:r w:rsidRPr="00F405FA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20 Manor Farm Close Kingham Chipping Norton </w:t>
      </w:r>
    </w:p>
    <w:p w14:paraId="02BBAF1A" w14:textId="7B5886D8" w:rsidR="00913172" w:rsidRDefault="00913172" w:rsidP="00913172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Comments in by: 03</w:t>
      </w:r>
      <w:r w:rsidRPr="00913172">
        <w:rPr>
          <w:rStyle w:val="divider1"/>
          <w:rFonts w:cstheme="minorHAnsi"/>
          <w:szCs w:val="24"/>
          <w:shd w:val="clear" w:color="auto" w:fill="FFFFFF"/>
          <w:vertAlign w:val="superscript"/>
        </w:rPr>
        <w:t>rd</w:t>
      </w:r>
      <w:r>
        <w:rPr>
          <w:rStyle w:val="divider1"/>
          <w:rFonts w:cstheme="minorHAnsi"/>
          <w:szCs w:val="24"/>
          <w:shd w:val="clear" w:color="auto" w:fill="FFFFFF"/>
        </w:rPr>
        <w:t xml:space="preserve"> August 2023</w:t>
      </w:r>
    </w:p>
    <w:p w14:paraId="6466AFD5" w14:textId="77777777" w:rsidR="00913172" w:rsidRDefault="00913172" w:rsidP="00913172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</w:p>
    <w:p w14:paraId="5762EBBE" w14:textId="67CAC67B" w:rsidR="00913172" w:rsidRDefault="00913172" w:rsidP="00913172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No overlooking, so no objections. Councillors have no comments.</w:t>
      </w:r>
    </w:p>
    <w:p w14:paraId="08FE686C" w14:textId="77777777" w:rsidR="00913172" w:rsidRDefault="00913172" w:rsidP="00913172">
      <w:pPr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</w:p>
    <w:p w14:paraId="76730307" w14:textId="16C75744" w:rsidR="00913172" w:rsidRDefault="00170C3B" w:rsidP="00913172">
      <w:pPr>
        <w:pStyle w:val="ListParagraph"/>
        <w:numPr>
          <w:ilvl w:val="0"/>
          <w:numId w:val="43"/>
        </w:numPr>
        <w:spacing w:after="0" w:line="240" w:lineRule="auto"/>
        <w:ind w:right="-612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23/01749/FUL </w:t>
      </w:r>
      <w:r w:rsidRPr="00F405FA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Change of use of equestrian land to residential curtilage and associated and landscaping works </w:t>
      </w:r>
      <w:r w:rsidRPr="00F405FA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8 The Moat Kingham Chipping Norton</w:t>
      </w:r>
    </w:p>
    <w:p w14:paraId="4F459605" w14:textId="06F3060D" w:rsidR="00170C3B" w:rsidRDefault="00170C3B" w:rsidP="00170C3B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Comments in by: 04</w:t>
      </w:r>
      <w:r w:rsidRPr="00170C3B">
        <w:rPr>
          <w:rStyle w:val="divider1"/>
          <w:rFonts w:cstheme="minorHAnsi"/>
          <w:szCs w:val="24"/>
          <w:shd w:val="clear" w:color="auto" w:fill="FFFFFF"/>
          <w:vertAlign w:val="superscript"/>
        </w:rPr>
        <w:t>th</w:t>
      </w:r>
      <w:r>
        <w:rPr>
          <w:rStyle w:val="divider1"/>
          <w:rFonts w:cstheme="minorHAnsi"/>
          <w:szCs w:val="24"/>
          <w:shd w:val="clear" w:color="auto" w:fill="FFFFFF"/>
        </w:rPr>
        <w:t xml:space="preserve"> August 2023</w:t>
      </w:r>
    </w:p>
    <w:p w14:paraId="7750EE4C" w14:textId="77777777" w:rsidR="00170C3B" w:rsidRDefault="00170C3B" w:rsidP="00170C3B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</w:p>
    <w:p w14:paraId="12960B54" w14:textId="6BC4B0A2" w:rsidR="00170C3B" w:rsidRPr="00170C3B" w:rsidRDefault="00170C3B" w:rsidP="00170C3B">
      <w:pPr>
        <w:pStyle w:val="ListParagraph"/>
        <w:spacing w:after="0" w:line="240" w:lineRule="auto"/>
        <w:ind w:right="-612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 xml:space="preserve">Councillors have no comments. </w:t>
      </w:r>
    </w:p>
    <w:p w14:paraId="4162AE10" w14:textId="06B159CF" w:rsidR="00AC7D15" w:rsidRPr="00AC7D15" w:rsidRDefault="00AC7D15" w:rsidP="00F405FA">
      <w:pPr>
        <w:pStyle w:val="ListParagraph"/>
        <w:spacing w:after="0" w:line="240" w:lineRule="auto"/>
        <w:ind w:right="-612"/>
        <w:rPr>
          <w:rStyle w:val="description"/>
          <w:rFonts w:cstheme="minorHAnsi"/>
          <w:szCs w:val="24"/>
          <w:shd w:val="clear" w:color="auto" w:fill="FFFFFF"/>
        </w:rPr>
      </w:pPr>
      <w:r w:rsidRPr="008C31E3">
        <w:rPr>
          <w:rFonts w:cstheme="minorHAnsi"/>
          <w:b/>
          <w:bCs/>
          <w:color w:val="FF0000"/>
          <w:szCs w:val="24"/>
          <w:shd w:val="clear" w:color="auto" w:fill="FFFFFF"/>
        </w:rPr>
        <w:t>  </w:t>
      </w:r>
    </w:p>
    <w:p w14:paraId="330B3F99" w14:textId="77777777" w:rsidR="00856E4E" w:rsidRPr="00F405FA" w:rsidRDefault="00856E4E" w:rsidP="00856E4E">
      <w:pPr>
        <w:spacing w:after="0" w:line="240" w:lineRule="auto"/>
        <w:ind w:left="720" w:right="-612"/>
        <w:rPr>
          <w:rStyle w:val="address"/>
          <w:rFonts w:cstheme="minorHAnsi"/>
          <w:szCs w:val="24"/>
          <w:shd w:val="clear" w:color="auto" w:fill="FFFFFF"/>
        </w:rPr>
      </w:pPr>
    </w:p>
    <w:p w14:paraId="6C148B7F" w14:textId="74146674" w:rsidR="00DD5E5D" w:rsidRPr="00F405FA" w:rsidRDefault="00D919E3" w:rsidP="006B3F6A">
      <w:pPr>
        <w:spacing w:after="0" w:line="240" w:lineRule="auto"/>
        <w:ind w:right="-613"/>
        <w:rPr>
          <w:b/>
        </w:rPr>
      </w:pPr>
      <w:r w:rsidRPr="00F405FA">
        <w:rPr>
          <w:b/>
        </w:rPr>
        <w:t>1</w:t>
      </w:r>
      <w:r w:rsidR="007C4ADC" w:rsidRPr="00F405FA">
        <w:rPr>
          <w:b/>
        </w:rPr>
        <w:t>0</w:t>
      </w:r>
      <w:r w:rsidR="00F96B42" w:rsidRPr="00F405FA">
        <w:tab/>
      </w:r>
      <w:r w:rsidR="00F96B42" w:rsidRPr="00F405FA">
        <w:rPr>
          <w:b/>
        </w:rPr>
        <w:t>Finance</w:t>
      </w:r>
    </w:p>
    <w:p w14:paraId="1247389A" w14:textId="427227B9" w:rsidR="00E852C1" w:rsidRPr="008C31E3" w:rsidRDefault="00B84F07" w:rsidP="00245FE2">
      <w:pPr>
        <w:spacing w:after="0" w:line="240" w:lineRule="auto"/>
        <w:ind w:left="709" w:right="-613" w:hanging="283"/>
        <w:rPr>
          <w:color w:val="FF0000"/>
        </w:rPr>
      </w:pPr>
      <w:r w:rsidRPr="00F405FA">
        <w:rPr>
          <w:b/>
        </w:rPr>
        <w:t>a</w:t>
      </w:r>
      <w:r w:rsidR="00F96B42" w:rsidRPr="00F405FA">
        <w:rPr>
          <w:b/>
        </w:rPr>
        <w:t>.</w:t>
      </w:r>
      <w:r w:rsidR="00F96B42" w:rsidRPr="00F405FA">
        <w:rPr>
          <w:b/>
        </w:rPr>
        <w:tab/>
      </w:r>
      <w:r w:rsidR="000556A4" w:rsidRPr="00F405FA">
        <w:rPr>
          <w:b/>
        </w:rPr>
        <w:t>To approve current expenditure and sign cheques</w:t>
      </w:r>
      <w:r w:rsidR="00F96B42" w:rsidRPr="008C31E3">
        <w:rPr>
          <w:b/>
          <w:color w:val="FF0000"/>
        </w:rPr>
        <w:br/>
      </w:r>
      <w:r w:rsidR="000436D0" w:rsidRPr="00F405FA">
        <w:t>The follow</w:t>
      </w:r>
      <w:r w:rsidR="00D64F0E" w:rsidRPr="00F405FA">
        <w:t xml:space="preserve">ing </w:t>
      </w:r>
      <w:r w:rsidR="000436D0" w:rsidRPr="00F405FA">
        <w:t>payments this month were approved for BACs transfer</w:t>
      </w:r>
      <w:r w:rsidR="00303BDF" w:rsidRPr="00F405FA">
        <w:t>/debit payment</w:t>
      </w:r>
      <w:r w:rsidR="000436D0" w:rsidRPr="00F405FA">
        <w:t xml:space="preserve"> via email</w:t>
      </w:r>
      <w:r w:rsidR="00303BDF" w:rsidRPr="00F405FA">
        <w:t xml:space="preserve"> and in person</w:t>
      </w:r>
      <w:r w:rsidR="000436D0" w:rsidRPr="00F405FA">
        <w:t>:</w:t>
      </w:r>
    </w:p>
    <w:p w14:paraId="5560A8ED" w14:textId="2BA37BE4" w:rsidR="00BB7C8A" w:rsidRPr="00F405FA" w:rsidRDefault="000436D0" w:rsidP="00A64C4C">
      <w:pPr>
        <w:spacing w:after="0" w:line="240" w:lineRule="auto"/>
        <w:ind w:left="709" w:right="-613" w:hanging="283"/>
        <w:rPr>
          <w:bCs/>
        </w:rPr>
      </w:pPr>
      <w:r w:rsidRPr="00F405FA">
        <w:rPr>
          <w:b/>
        </w:rPr>
        <w:tab/>
      </w:r>
      <w:r w:rsidR="00D03E02">
        <w:rPr>
          <w:bCs/>
        </w:rPr>
        <w:t>IONOS</w:t>
      </w:r>
      <w:r w:rsidR="00D03E02">
        <w:rPr>
          <w:bCs/>
        </w:rPr>
        <w:tab/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C10E55" w:rsidRPr="00F405FA">
        <w:rPr>
          <w:bCs/>
        </w:rPr>
        <w:tab/>
      </w:r>
      <w:r w:rsidR="009F1014" w:rsidRPr="00F405FA">
        <w:rPr>
          <w:bCs/>
        </w:rPr>
        <w:tab/>
      </w:r>
      <w:r w:rsidR="00BB7C8A" w:rsidRPr="00F405FA">
        <w:rPr>
          <w:bCs/>
        </w:rPr>
        <w:t>£</w:t>
      </w:r>
      <w:r w:rsidR="00D03E02">
        <w:rPr>
          <w:bCs/>
        </w:rPr>
        <w:t>16</w:t>
      </w:r>
      <w:r w:rsidR="00856E4E" w:rsidRPr="00F405FA">
        <w:rPr>
          <w:bCs/>
        </w:rPr>
        <w:t>.</w:t>
      </w:r>
      <w:r w:rsidR="00D03E02">
        <w:rPr>
          <w:bCs/>
        </w:rPr>
        <w:t>82</w:t>
      </w:r>
    </w:p>
    <w:p w14:paraId="39B311FF" w14:textId="5C6B575D" w:rsidR="00C10E55" w:rsidRPr="008C31E3" w:rsidRDefault="00C10E55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8C31E3">
        <w:rPr>
          <w:bCs/>
          <w:color w:val="FF0000"/>
        </w:rPr>
        <w:tab/>
      </w:r>
      <w:r w:rsidR="00D03E02">
        <w:rPr>
          <w:bCs/>
        </w:rPr>
        <w:t>James Robinson (allotment tap)</w:t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A2133B" w:rsidRPr="00F405FA">
        <w:rPr>
          <w:bCs/>
        </w:rPr>
        <w:tab/>
      </w:r>
      <w:r w:rsidR="00A2133B" w:rsidRPr="00F405FA">
        <w:rPr>
          <w:bCs/>
        </w:rPr>
        <w:tab/>
      </w:r>
      <w:r w:rsidR="00A2133B" w:rsidRPr="00F405FA">
        <w:rPr>
          <w:bCs/>
        </w:rPr>
        <w:tab/>
      </w:r>
      <w:r w:rsidRPr="00F405FA">
        <w:rPr>
          <w:bCs/>
        </w:rPr>
        <w:t>£</w:t>
      </w:r>
      <w:r w:rsidR="00D03E02">
        <w:rPr>
          <w:bCs/>
        </w:rPr>
        <w:t>34</w:t>
      </w:r>
      <w:r w:rsidR="00F405FA" w:rsidRPr="00F405FA">
        <w:rPr>
          <w:bCs/>
        </w:rPr>
        <w:t>.</w:t>
      </w:r>
      <w:r w:rsidR="00D03E02">
        <w:rPr>
          <w:bCs/>
        </w:rPr>
        <w:t>8</w:t>
      </w:r>
      <w:r w:rsidR="00F405FA" w:rsidRPr="00F405FA">
        <w:rPr>
          <w:bCs/>
        </w:rPr>
        <w:t>0</w:t>
      </w:r>
    </w:p>
    <w:p w14:paraId="1DE92926" w14:textId="5F171AC2" w:rsidR="00856E4E" w:rsidRPr="00F405FA" w:rsidRDefault="00856E4E" w:rsidP="00A64C4C">
      <w:pPr>
        <w:spacing w:after="0" w:line="240" w:lineRule="auto"/>
        <w:ind w:left="709" w:right="-613" w:hanging="283"/>
        <w:rPr>
          <w:bCs/>
        </w:rPr>
      </w:pPr>
      <w:r w:rsidRPr="008C31E3">
        <w:rPr>
          <w:bCs/>
          <w:color w:val="FF0000"/>
        </w:rPr>
        <w:tab/>
      </w:r>
      <w:r w:rsidR="00D03E02">
        <w:rPr>
          <w:bCs/>
        </w:rPr>
        <w:t xml:space="preserve">Gemma </w:t>
      </w:r>
      <w:proofErr w:type="spellStart"/>
      <w:r w:rsidR="00D03E02">
        <w:rPr>
          <w:bCs/>
        </w:rPr>
        <w:t>Tindsley</w:t>
      </w:r>
      <w:proofErr w:type="spellEnd"/>
      <w:r w:rsidR="00D03E02">
        <w:rPr>
          <w:bCs/>
        </w:rPr>
        <w:t xml:space="preserve"> Salary P2</w:t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  <w:t>£</w:t>
      </w:r>
      <w:r w:rsidR="00D03E02">
        <w:rPr>
          <w:bCs/>
        </w:rPr>
        <w:t>681</w:t>
      </w:r>
      <w:r w:rsidR="00F405FA" w:rsidRPr="00F405FA">
        <w:rPr>
          <w:bCs/>
        </w:rPr>
        <w:t>.</w:t>
      </w:r>
      <w:r w:rsidR="00D03E02">
        <w:rPr>
          <w:bCs/>
        </w:rPr>
        <w:t>96</w:t>
      </w:r>
    </w:p>
    <w:p w14:paraId="7E2F1EC3" w14:textId="55E85472" w:rsidR="00856E4E" w:rsidRPr="008C31E3" w:rsidRDefault="00856E4E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8C31E3">
        <w:rPr>
          <w:bCs/>
          <w:color w:val="FF0000"/>
        </w:rPr>
        <w:tab/>
      </w:r>
      <w:r w:rsidR="00D03E02">
        <w:rPr>
          <w:bCs/>
        </w:rPr>
        <w:t>WODC</w:t>
      </w:r>
      <w:r w:rsidR="00D03E02">
        <w:rPr>
          <w:bCs/>
        </w:rPr>
        <w:tab/>
      </w:r>
      <w:r w:rsidR="00D03E02">
        <w:rPr>
          <w:bCs/>
        </w:rPr>
        <w:tab/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  <w:t>£</w:t>
      </w:r>
      <w:r w:rsidR="00D03E02">
        <w:rPr>
          <w:bCs/>
        </w:rPr>
        <w:t>683</w:t>
      </w:r>
      <w:r w:rsidR="00F405FA" w:rsidRPr="00F405FA">
        <w:rPr>
          <w:bCs/>
        </w:rPr>
        <w:t>.</w:t>
      </w:r>
      <w:r w:rsidR="00D03E02">
        <w:rPr>
          <w:bCs/>
        </w:rPr>
        <w:t>98</w:t>
      </w:r>
    </w:p>
    <w:p w14:paraId="3316426A" w14:textId="5FC213B1" w:rsidR="00856E4E" w:rsidRPr="008C31E3" w:rsidRDefault="00856E4E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8C31E3">
        <w:rPr>
          <w:bCs/>
          <w:color w:val="FF0000"/>
        </w:rPr>
        <w:tab/>
      </w:r>
      <w:r w:rsidR="00D03E02">
        <w:rPr>
          <w:bCs/>
        </w:rPr>
        <w:t>Zurich Town &amp; Parish Council Insurance</w:t>
      </w:r>
      <w:r w:rsidR="00D03E02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  <w:t>£</w:t>
      </w:r>
      <w:r w:rsidR="00D03E02">
        <w:rPr>
          <w:bCs/>
        </w:rPr>
        <w:t>826</w:t>
      </w:r>
      <w:r w:rsidRPr="00F405FA">
        <w:rPr>
          <w:bCs/>
        </w:rPr>
        <w:t>.</w:t>
      </w:r>
      <w:r w:rsidR="00D03E02">
        <w:rPr>
          <w:bCs/>
        </w:rPr>
        <w:t>52</w:t>
      </w:r>
    </w:p>
    <w:p w14:paraId="3D4B4B72" w14:textId="27A95318" w:rsidR="00856E4E" w:rsidRDefault="00856E4E" w:rsidP="00A64C4C">
      <w:pPr>
        <w:spacing w:after="0" w:line="240" w:lineRule="auto"/>
        <w:ind w:left="709" w:right="-613" w:hanging="283"/>
        <w:rPr>
          <w:bCs/>
        </w:rPr>
      </w:pPr>
      <w:r w:rsidRPr="008C31E3">
        <w:rPr>
          <w:bCs/>
          <w:color w:val="FF0000"/>
        </w:rPr>
        <w:tab/>
      </w:r>
      <w:r w:rsidR="00D03E02">
        <w:rPr>
          <w:bCs/>
        </w:rPr>
        <w:t>Kingham Garden Services</w:t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F405FA" w:rsidRPr="00F405FA">
        <w:rPr>
          <w:bCs/>
        </w:rPr>
        <w:tab/>
      </w:r>
      <w:r w:rsidR="00D03E02">
        <w:rPr>
          <w:bCs/>
        </w:rPr>
        <w:t>£2,408</w:t>
      </w:r>
      <w:r w:rsidRPr="00F405FA">
        <w:rPr>
          <w:bCs/>
        </w:rPr>
        <w:t>.</w:t>
      </w:r>
      <w:r w:rsidR="00D03E02">
        <w:rPr>
          <w:bCs/>
        </w:rPr>
        <w:t>72</w:t>
      </w:r>
    </w:p>
    <w:p w14:paraId="73803D48" w14:textId="254330F6" w:rsidR="00D03E02" w:rsidRDefault="00D03E02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Kingham Village Hall Hire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£36.00</w:t>
      </w:r>
    </w:p>
    <w:p w14:paraId="089058AA" w14:textId="2AB25132" w:rsidR="00D03E02" w:rsidRDefault="00D03E02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 xml:space="preserve">Gemma </w:t>
      </w:r>
      <w:proofErr w:type="spellStart"/>
      <w:r>
        <w:rPr>
          <w:bCs/>
        </w:rPr>
        <w:t>Tindsley</w:t>
      </w:r>
      <w:proofErr w:type="spellEnd"/>
      <w:r>
        <w:rPr>
          <w:bCs/>
        </w:rPr>
        <w:t xml:space="preserve"> Clerk Expenses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£36.92</w:t>
      </w:r>
    </w:p>
    <w:p w14:paraId="0D4A7756" w14:textId="2CC46A0C" w:rsidR="00D03E02" w:rsidRPr="00F405FA" w:rsidRDefault="00D03E02" w:rsidP="00A64C4C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Kingham Village Stores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£17.60</w:t>
      </w:r>
    </w:p>
    <w:p w14:paraId="4C8D196E" w14:textId="77777777" w:rsidR="00D03E02" w:rsidRDefault="00856E4E" w:rsidP="00D03E02">
      <w:pPr>
        <w:spacing w:after="0" w:line="240" w:lineRule="auto"/>
        <w:ind w:left="709" w:right="-613" w:hanging="283"/>
        <w:rPr>
          <w:bCs/>
        </w:rPr>
      </w:pPr>
      <w:r w:rsidRPr="008C31E3">
        <w:rPr>
          <w:bCs/>
          <w:color w:val="FF0000"/>
        </w:rPr>
        <w:tab/>
      </w:r>
      <w:r w:rsidR="00D03E02">
        <w:rPr>
          <w:bCs/>
        </w:rPr>
        <w:t>James Shannon - Flyers</w:t>
      </w:r>
      <w:r w:rsidR="00F405FA"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="005A13BC" w:rsidRPr="00F405FA">
        <w:rPr>
          <w:bCs/>
        </w:rPr>
        <w:t>£</w:t>
      </w:r>
      <w:r w:rsidR="00D03E02">
        <w:rPr>
          <w:bCs/>
        </w:rPr>
        <w:t>52.14</w:t>
      </w:r>
    </w:p>
    <w:p w14:paraId="4D25AFD8" w14:textId="1D414CA9" w:rsidR="00F405FA" w:rsidRDefault="00F405FA" w:rsidP="00D03E02">
      <w:pPr>
        <w:spacing w:after="0" w:line="240" w:lineRule="auto"/>
        <w:ind w:left="709" w:right="-613" w:hanging="283"/>
        <w:rPr>
          <w:bCs/>
        </w:rPr>
      </w:pPr>
      <w:r w:rsidRPr="00F405FA">
        <w:rPr>
          <w:bCs/>
        </w:rPr>
        <w:tab/>
      </w:r>
      <w:r w:rsidR="00D03E02">
        <w:rPr>
          <w:bCs/>
        </w:rPr>
        <w:t>James Shannon - Posters</w:t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Pr="00F405FA">
        <w:rPr>
          <w:bCs/>
        </w:rPr>
        <w:tab/>
      </w:r>
      <w:r w:rsidR="00D03E02">
        <w:rPr>
          <w:bCs/>
        </w:rPr>
        <w:t>£71</w:t>
      </w:r>
      <w:r w:rsidRPr="00F405FA">
        <w:rPr>
          <w:bCs/>
        </w:rPr>
        <w:t>.</w:t>
      </w:r>
      <w:r w:rsidR="00D03E02">
        <w:rPr>
          <w:bCs/>
        </w:rPr>
        <w:t>01</w:t>
      </w:r>
    </w:p>
    <w:p w14:paraId="631BDF81" w14:textId="77777777" w:rsidR="00D03E02" w:rsidRDefault="00F405FA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</w:r>
      <w:r w:rsidR="00D03E02">
        <w:rPr>
          <w:bCs/>
        </w:rPr>
        <w:t>The Community Heartbeat Trust</w:t>
      </w:r>
      <w:r w:rsidR="00D03E02">
        <w:rPr>
          <w:bCs/>
        </w:rPr>
        <w:tab/>
      </w:r>
      <w:r w:rsidR="00D03E02">
        <w:rPr>
          <w:bCs/>
        </w:rPr>
        <w:tab/>
      </w:r>
      <w:r w:rsidR="00D03E02">
        <w:rPr>
          <w:bCs/>
        </w:rPr>
        <w:tab/>
      </w:r>
      <w:r w:rsidR="00D03E02">
        <w:rPr>
          <w:bCs/>
        </w:rPr>
        <w:tab/>
      </w:r>
      <w:r w:rsidR="00D03E02">
        <w:rPr>
          <w:bCs/>
        </w:rPr>
        <w:tab/>
      </w:r>
      <w:r>
        <w:rPr>
          <w:bCs/>
        </w:rPr>
        <w:t>£</w:t>
      </w:r>
      <w:r w:rsidR="00D03E02">
        <w:rPr>
          <w:bCs/>
        </w:rPr>
        <w:t>205.14</w:t>
      </w:r>
    </w:p>
    <w:p w14:paraId="6985DBFE" w14:textId="77777777" w:rsidR="00D03E02" w:rsidRDefault="00D03E02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WODC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£683.98</w:t>
      </w:r>
    </w:p>
    <w:p w14:paraId="2D5451F4" w14:textId="77777777" w:rsidR="00D03E02" w:rsidRDefault="00D03E02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IONOS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£3.00</w:t>
      </w:r>
    </w:p>
    <w:p w14:paraId="62DD711A" w14:textId="77777777" w:rsidR="00D03E02" w:rsidRDefault="00D03E02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HP Instant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£26.99</w:t>
      </w:r>
    </w:p>
    <w:p w14:paraId="52762D7E" w14:textId="77777777" w:rsidR="00D03E02" w:rsidRDefault="00D03E02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WH Smith (Paper)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£9.99</w:t>
      </w:r>
    </w:p>
    <w:p w14:paraId="61B1F1A8" w14:textId="77777777" w:rsidR="00D03E02" w:rsidRDefault="00D03E02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Castle Water (Allotments)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£221.68</w:t>
      </w:r>
    </w:p>
    <w:p w14:paraId="1E129AC0" w14:textId="77777777" w:rsidR="00D03E02" w:rsidRDefault="00D03E02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>SSE (The Green – electricity)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£159.94</w:t>
      </w:r>
    </w:p>
    <w:p w14:paraId="0401EB0A" w14:textId="77777777" w:rsidR="00D03E02" w:rsidRDefault="00D03E02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 xml:space="preserve">Gemma </w:t>
      </w:r>
      <w:proofErr w:type="spellStart"/>
      <w:r>
        <w:rPr>
          <w:bCs/>
        </w:rPr>
        <w:t>Tindsley</w:t>
      </w:r>
      <w:proofErr w:type="spellEnd"/>
      <w:r>
        <w:rPr>
          <w:bCs/>
        </w:rPr>
        <w:t xml:space="preserve"> Salary P3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£623.35</w:t>
      </w:r>
    </w:p>
    <w:p w14:paraId="62295E27" w14:textId="391F6211" w:rsidR="000436D0" w:rsidRPr="00F405FA" w:rsidRDefault="00D03E02" w:rsidP="00F405FA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03BDF" w:rsidRPr="008C31E3">
        <w:rPr>
          <w:bCs/>
          <w:color w:val="FF0000"/>
        </w:rPr>
        <w:tab/>
      </w:r>
    </w:p>
    <w:p w14:paraId="408D9F8C" w14:textId="665D67B8" w:rsidR="005A16F7" w:rsidRPr="00F405FA" w:rsidRDefault="005A16F7" w:rsidP="005A16F7">
      <w:pPr>
        <w:spacing w:after="0" w:line="240" w:lineRule="auto"/>
        <w:ind w:left="709" w:right="-613" w:hanging="283"/>
        <w:rPr>
          <w:b/>
        </w:rPr>
      </w:pPr>
      <w:r w:rsidRPr="00F405FA">
        <w:rPr>
          <w:b/>
        </w:rPr>
        <w:t>b.</w:t>
      </w:r>
      <w:r w:rsidRPr="00F405FA">
        <w:rPr>
          <w:b/>
        </w:rPr>
        <w:tab/>
        <w:t>Monies receive</w:t>
      </w:r>
      <w:r w:rsidR="00BB7C8A" w:rsidRPr="00F405FA">
        <w:rPr>
          <w:b/>
        </w:rPr>
        <w:t>d</w:t>
      </w:r>
    </w:p>
    <w:p w14:paraId="69032357" w14:textId="08DB95DA" w:rsidR="00F405FA" w:rsidRPr="00F405FA" w:rsidRDefault="00477424" w:rsidP="00815342">
      <w:pPr>
        <w:spacing w:after="0" w:line="240" w:lineRule="auto"/>
        <w:ind w:left="709" w:right="-613" w:hanging="283"/>
        <w:rPr>
          <w:bCs/>
        </w:rPr>
      </w:pPr>
      <w:r w:rsidRPr="00F405FA">
        <w:rPr>
          <w:b/>
        </w:rPr>
        <w:tab/>
      </w:r>
      <w:r w:rsidR="00815342">
        <w:rPr>
          <w:bCs/>
        </w:rPr>
        <w:t>None</w:t>
      </w:r>
    </w:p>
    <w:p w14:paraId="574584D1" w14:textId="77777777" w:rsidR="005A16F7" w:rsidRPr="00437872" w:rsidRDefault="005A16F7" w:rsidP="005A16F7">
      <w:pPr>
        <w:spacing w:after="0" w:line="240" w:lineRule="auto"/>
        <w:ind w:left="709" w:right="-613" w:hanging="283"/>
        <w:rPr>
          <w:b/>
        </w:rPr>
      </w:pPr>
      <w:r w:rsidRPr="00437872">
        <w:rPr>
          <w:b/>
        </w:rPr>
        <w:t>c.</w:t>
      </w:r>
      <w:r w:rsidRPr="00437872">
        <w:rPr>
          <w:b/>
        </w:rPr>
        <w:tab/>
        <w:t>Bank account update</w:t>
      </w:r>
    </w:p>
    <w:p w14:paraId="210518CC" w14:textId="5B75F72C" w:rsidR="005A16F7" w:rsidRPr="00437872" w:rsidRDefault="005A16F7" w:rsidP="005A16F7">
      <w:pPr>
        <w:spacing w:after="0" w:line="240" w:lineRule="auto"/>
        <w:ind w:left="709" w:right="-613" w:hanging="283"/>
        <w:rPr>
          <w:bCs/>
        </w:rPr>
      </w:pPr>
      <w:r w:rsidRPr="00437872">
        <w:rPr>
          <w:b/>
        </w:rPr>
        <w:tab/>
      </w:r>
      <w:r w:rsidRPr="00437872">
        <w:rPr>
          <w:bCs/>
        </w:rPr>
        <w:t xml:space="preserve">Parish Council current account balance as of </w:t>
      </w:r>
      <w:r w:rsidR="005A13BC" w:rsidRPr="00437872">
        <w:rPr>
          <w:bCs/>
        </w:rPr>
        <w:t>3</w:t>
      </w:r>
      <w:r w:rsidR="00815342">
        <w:rPr>
          <w:bCs/>
        </w:rPr>
        <w:t>0</w:t>
      </w:r>
      <w:r w:rsidR="00815342">
        <w:rPr>
          <w:bCs/>
          <w:vertAlign w:val="superscript"/>
        </w:rPr>
        <w:t>th</w:t>
      </w:r>
      <w:r w:rsidR="00FF068F" w:rsidRPr="00437872">
        <w:rPr>
          <w:bCs/>
          <w:vertAlign w:val="superscript"/>
        </w:rPr>
        <w:t xml:space="preserve"> </w:t>
      </w:r>
      <w:r w:rsidR="00815342">
        <w:rPr>
          <w:bCs/>
        </w:rPr>
        <w:t>June</w:t>
      </w:r>
      <w:r w:rsidR="00D12D43" w:rsidRPr="00437872">
        <w:rPr>
          <w:bCs/>
        </w:rPr>
        <w:t xml:space="preserve"> </w:t>
      </w:r>
      <w:r w:rsidRPr="00437872">
        <w:rPr>
          <w:bCs/>
        </w:rPr>
        <w:t>20</w:t>
      </w:r>
      <w:r w:rsidR="00E3138D" w:rsidRPr="00437872">
        <w:rPr>
          <w:bCs/>
        </w:rPr>
        <w:t>23</w:t>
      </w:r>
      <w:r w:rsidRPr="00437872">
        <w:rPr>
          <w:bCs/>
        </w:rPr>
        <w:t xml:space="preserve"> - £</w:t>
      </w:r>
      <w:r w:rsidR="00815342">
        <w:rPr>
          <w:bCs/>
        </w:rPr>
        <w:t>40,105.59</w:t>
      </w:r>
      <w:r w:rsidR="000436D0" w:rsidRPr="00437872">
        <w:rPr>
          <w:bCs/>
        </w:rPr>
        <w:tab/>
      </w:r>
    </w:p>
    <w:p w14:paraId="29C112F8" w14:textId="452BDBAA" w:rsidR="00477424" w:rsidRPr="00437872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437872">
        <w:rPr>
          <w:b/>
        </w:rPr>
        <w:t>To approve budget update</w:t>
      </w:r>
    </w:p>
    <w:p w14:paraId="63FC0B8C" w14:textId="6590489B" w:rsidR="00245FE2" w:rsidRPr="00437872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437872">
        <w:tab/>
        <w:t>Updates circulated to Council were approved.</w:t>
      </w:r>
    </w:p>
    <w:p w14:paraId="0E2205E3" w14:textId="252CC60E" w:rsidR="009E7CFC" w:rsidRPr="00437872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437872">
        <w:rPr>
          <w:b/>
          <w:bCs/>
        </w:rPr>
        <w:t>To approve finance update</w:t>
      </w:r>
    </w:p>
    <w:p w14:paraId="20DAC593" w14:textId="4BEDB72D" w:rsidR="009E7CFC" w:rsidRPr="00437872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437872">
        <w:t>Updates circulated to Council were approved.</w:t>
      </w:r>
    </w:p>
    <w:p w14:paraId="40801629" w14:textId="1A122EDE" w:rsidR="005A16F7" w:rsidRPr="00437872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437872">
        <w:rPr>
          <w:b/>
        </w:rPr>
        <w:t>To approve bank reconciliation</w:t>
      </w:r>
    </w:p>
    <w:p w14:paraId="0CDF0C52" w14:textId="7C8A3636" w:rsidR="005A16F7" w:rsidRPr="00437872" w:rsidRDefault="005A16F7" w:rsidP="005A16F7">
      <w:pPr>
        <w:pStyle w:val="ListParagraph"/>
        <w:spacing w:after="0" w:line="240" w:lineRule="auto"/>
        <w:ind w:right="-613"/>
      </w:pPr>
      <w:r w:rsidRPr="00437872">
        <w:t>Reconciliations circulated to Council were approved.</w:t>
      </w:r>
    </w:p>
    <w:p w14:paraId="5D4EC242" w14:textId="77777777" w:rsidR="00BB7C8A" w:rsidRPr="008C31E3" w:rsidRDefault="00BB7C8A" w:rsidP="005A16F7">
      <w:pPr>
        <w:pStyle w:val="ListParagraph"/>
        <w:spacing w:after="0" w:line="240" w:lineRule="auto"/>
        <w:ind w:right="-613"/>
        <w:rPr>
          <w:color w:val="FF0000"/>
        </w:rPr>
      </w:pPr>
    </w:p>
    <w:p w14:paraId="63E86F11" w14:textId="77777777" w:rsidR="005A16F7" w:rsidRPr="00437872" w:rsidRDefault="005A16F7" w:rsidP="005A16F7">
      <w:pPr>
        <w:spacing w:after="0" w:line="240" w:lineRule="auto"/>
        <w:ind w:right="-613"/>
        <w:rPr>
          <w:bCs/>
        </w:rPr>
      </w:pPr>
    </w:p>
    <w:p w14:paraId="66F9D1BD" w14:textId="6F2C2CCA" w:rsidR="005A16F7" w:rsidRPr="00437872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437872">
        <w:rPr>
          <w:b/>
        </w:rPr>
        <w:t>To receive items for information only and for next agenda</w:t>
      </w:r>
    </w:p>
    <w:p w14:paraId="08774B92" w14:textId="240A967E" w:rsidR="00E77B9D" w:rsidRDefault="00016B60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Wall – </w:t>
      </w:r>
      <w:proofErr w:type="spellStart"/>
      <w:r>
        <w:rPr>
          <w:bCs/>
        </w:rPr>
        <w:t>Adcraft</w:t>
      </w:r>
      <w:proofErr w:type="spellEnd"/>
      <w:r>
        <w:rPr>
          <w:bCs/>
        </w:rPr>
        <w:t xml:space="preserve"> Field – wall is falling by the Playing Field. </w:t>
      </w:r>
    </w:p>
    <w:p w14:paraId="2FDD4BD7" w14:textId="05A2AC6A" w:rsidR="00016B60" w:rsidRDefault="00016B60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contact IZOD about repairing the wall.</w:t>
      </w:r>
    </w:p>
    <w:p w14:paraId="0AA75666" w14:textId="43C562BE" w:rsidR="00016B60" w:rsidRDefault="00016B60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Cllrs discussed about putting together a working party for the Millenium Woods.</w:t>
      </w:r>
    </w:p>
    <w:p w14:paraId="29C77F6A" w14:textId="03F042E1" w:rsidR="00016B60" w:rsidRDefault="00016B60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place in the newsletter at the beginning of September.</w:t>
      </w:r>
    </w:p>
    <w:p w14:paraId="1617B64F" w14:textId="734C6B9C" w:rsidR="00016B60" w:rsidRDefault="00016B60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New bins on the Playing Field and near Threshers Yar.</w:t>
      </w:r>
    </w:p>
    <w:p w14:paraId="24B8654B" w14:textId="15C0BD14" w:rsidR="00016B60" w:rsidRDefault="00016B60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send Cllr Beaney pins on a map where the bins need to be placed.</w:t>
      </w:r>
    </w:p>
    <w:p w14:paraId="267CC154" w14:textId="45828AE8" w:rsidR="00016B60" w:rsidRPr="00016B60" w:rsidRDefault="00016B60" w:rsidP="00E554D8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Cllrs discussed about the speed of cyclists in the village and what potentially the Parish Council can do about it. </w:t>
      </w:r>
      <w:r w:rsidR="00690D0A">
        <w:rPr>
          <w:bCs/>
        </w:rPr>
        <w:t xml:space="preserve">Cllrs agreed that there wasn’t much that we can do about it. </w:t>
      </w:r>
    </w:p>
    <w:p w14:paraId="02497BAC" w14:textId="581A2D4E" w:rsidR="00E3138D" w:rsidRPr="008C31E3" w:rsidRDefault="00E3138D" w:rsidP="00D8778F">
      <w:pPr>
        <w:tabs>
          <w:tab w:val="left" w:pos="426"/>
        </w:tabs>
        <w:spacing w:after="0" w:line="240" w:lineRule="auto"/>
        <w:ind w:left="426" w:right="-613"/>
        <w:rPr>
          <w:bCs/>
          <w:color w:val="FF0000"/>
        </w:rPr>
      </w:pPr>
    </w:p>
    <w:p w14:paraId="397A96BC" w14:textId="13403EC0" w:rsidR="005A16F7" w:rsidRPr="008C31E3" w:rsidRDefault="005A16F7" w:rsidP="0068425B">
      <w:pPr>
        <w:spacing w:after="120" w:line="240" w:lineRule="auto"/>
        <w:ind w:right="-612"/>
      </w:pPr>
      <w:r w:rsidRPr="008C31E3">
        <w:rPr>
          <w:b/>
        </w:rPr>
        <w:t>Next meeting</w:t>
      </w:r>
      <w:r w:rsidRPr="008C31E3">
        <w:rPr>
          <w:b/>
        </w:rPr>
        <w:br/>
      </w:r>
      <w:r w:rsidRPr="008C31E3">
        <w:t xml:space="preserve">Wednesday </w:t>
      </w:r>
      <w:r w:rsidR="00815342">
        <w:t>16</w:t>
      </w:r>
      <w:r w:rsidR="0044040C" w:rsidRPr="008C31E3">
        <w:t xml:space="preserve"> </w:t>
      </w:r>
      <w:r w:rsidR="00815342">
        <w:t>August</w:t>
      </w:r>
      <w:r w:rsidR="0042019D" w:rsidRPr="008C31E3">
        <w:t xml:space="preserve"> </w:t>
      </w:r>
      <w:r w:rsidRPr="008C31E3">
        <w:t>20</w:t>
      </w:r>
      <w:r w:rsidR="00815342">
        <w:t>2</w:t>
      </w:r>
      <w:r w:rsidR="00BD4D8E" w:rsidRPr="008C31E3">
        <w:t>3</w:t>
      </w:r>
      <w:r w:rsidR="00262278" w:rsidRPr="008C31E3">
        <w:t xml:space="preserve"> </w:t>
      </w:r>
      <w:r w:rsidRPr="008C31E3">
        <w:t xml:space="preserve">at </w:t>
      </w:r>
      <w:r w:rsidR="00BC1676" w:rsidRPr="008C31E3">
        <w:t>7</w:t>
      </w:r>
      <w:r w:rsidRPr="008C31E3">
        <w:t>.</w:t>
      </w:r>
      <w:r w:rsidR="00B1415D" w:rsidRPr="008C31E3">
        <w:t>00</w:t>
      </w:r>
      <w:r w:rsidRPr="008C31E3">
        <w:t xml:space="preserve"> pm. </w:t>
      </w:r>
    </w:p>
    <w:p w14:paraId="2EF56CD6" w14:textId="71D12B58" w:rsidR="005A16F7" w:rsidRPr="008C31E3" w:rsidRDefault="005A16F7" w:rsidP="0068425B">
      <w:pPr>
        <w:spacing w:after="120" w:line="240" w:lineRule="auto"/>
        <w:ind w:right="-612"/>
      </w:pPr>
      <w:r w:rsidRPr="008C31E3">
        <w:rPr>
          <w:b/>
        </w:rPr>
        <w:t xml:space="preserve">Meeting closed at </w:t>
      </w:r>
      <w:r w:rsidR="00685032" w:rsidRPr="008C31E3">
        <w:rPr>
          <w:b/>
        </w:rPr>
        <w:t>0</w:t>
      </w:r>
      <w:r w:rsidR="008C31E3" w:rsidRPr="008C31E3">
        <w:rPr>
          <w:b/>
        </w:rPr>
        <w:t>8</w:t>
      </w:r>
      <w:r w:rsidR="0042019D" w:rsidRPr="008C31E3">
        <w:rPr>
          <w:b/>
        </w:rPr>
        <w:t>.</w:t>
      </w:r>
      <w:r w:rsidR="008C31E3" w:rsidRPr="008C31E3">
        <w:rPr>
          <w:b/>
        </w:rPr>
        <w:t>0</w:t>
      </w:r>
      <w:r w:rsidR="00815342">
        <w:rPr>
          <w:b/>
        </w:rPr>
        <w:t>5</w:t>
      </w:r>
      <w:r w:rsidR="008C31E3" w:rsidRPr="008C31E3">
        <w:rPr>
          <w:b/>
        </w:rPr>
        <w:t>p</w:t>
      </w:r>
      <w:r w:rsidR="0042019D" w:rsidRPr="008C31E3">
        <w:rPr>
          <w:b/>
        </w:rPr>
        <w:t>m</w:t>
      </w:r>
    </w:p>
    <w:p w14:paraId="7E37A812" w14:textId="0ED5F110" w:rsidR="005474CD" w:rsidRPr="008C31E3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8C31E3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ACCC" w14:textId="77777777" w:rsidR="00A82EDF" w:rsidRDefault="00A82EDF">
      <w:pPr>
        <w:spacing w:after="0" w:line="240" w:lineRule="auto"/>
      </w:pPr>
      <w:r>
        <w:separator/>
      </w:r>
    </w:p>
  </w:endnote>
  <w:endnote w:type="continuationSeparator" w:id="0">
    <w:p w14:paraId="450491A0" w14:textId="77777777" w:rsidR="00A82EDF" w:rsidRDefault="00A82EDF">
      <w:pPr>
        <w:spacing w:after="0" w:line="240" w:lineRule="auto"/>
      </w:pPr>
      <w:r>
        <w:continuationSeparator/>
      </w:r>
    </w:p>
  </w:endnote>
  <w:endnote w:type="continuationNotice" w:id="1">
    <w:p w14:paraId="300B386F" w14:textId="77777777" w:rsidR="00A82EDF" w:rsidRDefault="00A82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9D5D" w14:textId="77777777" w:rsidR="00A82EDF" w:rsidRDefault="00A82EDF">
      <w:pPr>
        <w:spacing w:after="0" w:line="240" w:lineRule="auto"/>
      </w:pPr>
      <w:r>
        <w:separator/>
      </w:r>
    </w:p>
  </w:footnote>
  <w:footnote w:type="continuationSeparator" w:id="0">
    <w:p w14:paraId="698E7C72" w14:textId="77777777" w:rsidR="00A82EDF" w:rsidRDefault="00A82EDF">
      <w:pPr>
        <w:spacing w:after="0" w:line="240" w:lineRule="auto"/>
      </w:pPr>
      <w:r>
        <w:continuationSeparator/>
      </w:r>
    </w:p>
  </w:footnote>
  <w:footnote w:type="continuationNotice" w:id="1">
    <w:p w14:paraId="0239C079" w14:textId="77777777" w:rsidR="00A82EDF" w:rsidRDefault="00A82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685E"/>
    <w:multiLevelType w:val="hybridMultilevel"/>
    <w:tmpl w:val="47AE32E0"/>
    <w:lvl w:ilvl="0" w:tplc="301CEA50">
      <w:start w:val="1"/>
      <w:numFmt w:val="decimal"/>
      <w:lvlText w:val="%1."/>
      <w:lvlJc w:val="left"/>
      <w:pPr>
        <w:ind w:left="28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900DF3"/>
    <w:multiLevelType w:val="hybridMultilevel"/>
    <w:tmpl w:val="5BF64A4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5B14DE"/>
    <w:multiLevelType w:val="hybridMultilevel"/>
    <w:tmpl w:val="7F2C6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9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3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4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7"/>
  </w:num>
  <w:num w:numId="2" w16cid:durableId="271279972">
    <w:abstractNumId w:val="48"/>
  </w:num>
  <w:num w:numId="3" w16cid:durableId="1785540979">
    <w:abstractNumId w:val="9"/>
  </w:num>
  <w:num w:numId="4" w16cid:durableId="1620262163">
    <w:abstractNumId w:val="11"/>
  </w:num>
  <w:num w:numId="5" w16cid:durableId="170948879">
    <w:abstractNumId w:val="38"/>
  </w:num>
  <w:num w:numId="6" w16cid:durableId="286477376">
    <w:abstractNumId w:val="5"/>
  </w:num>
  <w:num w:numId="7" w16cid:durableId="666592884">
    <w:abstractNumId w:val="37"/>
  </w:num>
  <w:num w:numId="8" w16cid:durableId="479078364">
    <w:abstractNumId w:val="39"/>
  </w:num>
  <w:num w:numId="9" w16cid:durableId="163327677">
    <w:abstractNumId w:val="24"/>
  </w:num>
  <w:num w:numId="10" w16cid:durableId="1310281739">
    <w:abstractNumId w:val="29"/>
  </w:num>
  <w:num w:numId="11" w16cid:durableId="1397052596">
    <w:abstractNumId w:val="23"/>
  </w:num>
  <w:num w:numId="12" w16cid:durableId="1748914360">
    <w:abstractNumId w:val="42"/>
  </w:num>
  <w:num w:numId="13" w16cid:durableId="927811982">
    <w:abstractNumId w:val="12"/>
  </w:num>
  <w:num w:numId="14" w16cid:durableId="300814851">
    <w:abstractNumId w:val="14"/>
  </w:num>
  <w:num w:numId="15" w16cid:durableId="625625426">
    <w:abstractNumId w:val="32"/>
  </w:num>
  <w:num w:numId="16" w16cid:durableId="2058355125">
    <w:abstractNumId w:val="10"/>
  </w:num>
  <w:num w:numId="17" w16cid:durableId="1060596344">
    <w:abstractNumId w:val="0"/>
  </w:num>
  <w:num w:numId="18" w16cid:durableId="965695306">
    <w:abstractNumId w:val="4"/>
  </w:num>
  <w:num w:numId="19" w16cid:durableId="820342812">
    <w:abstractNumId w:val="43"/>
  </w:num>
  <w:num w:numId="20" w16cid:durableId="1827744820">
    <w:abstractNumId w:val="22"/>
  </w:num>
  <w:num w:numId="21" w16cid:durableId="1466195836">
    <w:abstractNumId w:val="35"/>
  </w:num>
  <w:num w:numId="22" w16cid:durableId="311298353">
    <w:abstractNumId w:val="47"/>
  </w:num>
  <w:num w:numId="23" w16cid:durableId="1558860345">
    <w:abstractNumId w:val="41"/>
  </w:num>
  <w:num w:numId="24" w16cid:durableId="131944204">
    <w:abstractNumId w:val="36"/>
  </w:num>
  <w:num w:numId="25" w16cid:durableId="1317954402">
    <w:abstractNumId w:val="2"/>
  </w:num>
  <w:num w:numId="26" w16cid:durableId="1941912654">
    <w:abstractNumId w:val="26"/>
  </w:num>
  <w:num w:numId="27" w16cid:durableId="891773075">
    <w:abstractNumId w:val="30"/>
  </w:num>
  <w:num w:numId="28" w16cid:durableId="1774666463">
    <w:abstractNumId w:val="15"/>
  </w:num>
  <w:num w:numId="29" w16cid:durableId="284124236">
    <w:abstractNumId w:val="46"/>
  </w:num>
  <w:num w:numId="30" w16cid:durableId="562446912">
    <w:abstractNumId w:val="13"/>
  </w:num>
  <w:num w:numId="31" w16cid:durableId="1972637898">
    <w:abstractNumId w:val="45"/>
  </w:num>
  <w:num w:numId="32" w16cid:durableId="1630163948">
    <w:abstractNumId w:val="31"/>
  </w:num>
  <w:num w:numId="33" w16cid:durableId="1640768713">
    <w:abstractNumId w:val="28"/>
  </w:num>
  <w:num w:numId="34" w16cid:durableId="1934387960">
    <w:abstractNumId w:val="25"/>
  </w:num>
  <w:num w:numId="35" w16cid:durableId="174465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1"/>
  </w:num>
  <w:num w:numId="37" w16cid:durableId="1030182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7"/>
  </w:num>
  <w:num w:numId="39" w16cid:durableId="1858301311">
    <w:abstractNumId w:val="40"/>
  </w:num>
  <w:num w:numId="40" w16cid:durableId="1594583257">
    <w:abstractNumId w:val="19"/>
  </w:num>
  <w:num w:numId="41" w16cid:durableId="441920819">
    <w:abstractNumId w:val="6"/>
  </w:num>
  <w:num w:numId="42" w16cid:durableId="1268806393">
    <w:abstractNumId w:val="1"/>
  </w:num>
  <w:num w:numId="43" w16cid:durableId="857041396">
    <w:abstractNumId w:val="33"/>
  </w:num>
  <w:num w:numId="44" w16cid:durableId="465121979">
    <w:abstractNumId w:val="34"/>
  </w:num>
  <w:num w:numId="45" w16cid:durableId="354966037">
    <w:abstractNumId w:val="20"/>
  </w:num>
  <w:num w:numId="46" w16cid:durableId="557395766">
    <w:abstractNumId w:val="16"/>
  </w:num>
  <w:num w:numId="47" w16cid:durableId="2017878560">
    <w:abstractNumId w:val="44"/>
  </w:num>
  <w:num w:numId="48" w16cid:durableId="1325817190">
    <w:abstractNumId w:val="27"/>
  </w:num>
  <w:num w:numId="49" w16cid:durableId="1118992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6B60"/>
    <w:rsid w:val="00017D65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5F73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4D06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4F60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0C3B"/>
    <w:rsid w:val="00171148"/>
    <w:rsid w:val="001717A0"/>
    <w:rsid w:val="00171DD6"/>
    <w:rsid w:val="00171F02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19B2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3A81"/>
    <w:rsid w:val="00214B86"/>
    <w:rsid w:val="00215ADD"/>
    <w:rsid w:val="002169B3"/>
    <w:rsid w:val="00216E6F"/>
    <w:rsid w:val="0021783E"/>
    <w:rsid w:val="002204DC"/>
    <w:rsid w:val="00220514"/>
    <w:rsid w:val="00220665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4ECD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3FB"/>
    <w:rsid w:val="003A2D98"/>
    <w:rsid w:val="003A308E"/>
    <w:rsid w:val="003A351C"/>
    <w:rsid w:val="003A3539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19F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5F31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4A21"/>
    <w:rsid w:val="00435F8C"/>
    <w:rsid w:val="00436EF8"/>
    <w:rsid w:val="0043729F"/>
    <w:rsid w:val="00437872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25C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0721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18F"/>
    <w:rsid w:val="005768B9"/>
    <w:rsid w:val="00577972"/>
    <w:rsid w:val="00577F92"/>
    <w:rsid w:val="00580524"/>
    <w:rsid w:val="0058210D"/>
    <w:rsid w:val="00582A73"/>
    <w:rsid w:val="00582B3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5F7FE1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032"/>
    <w:rsid w:val="006854A0"/>
    <w:rsid w:val="0068652A"/>
    <w:rsid w:val="00686573"/>
    <w:rsid w:val="00690D0A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40B1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6B29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5F11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9CD"/>
    <w:rsid w:val="007C0A14"/>
    <w:rsid w:val="007C1438"/>
    <w:rsid w:val="007C1A57"/>
    <w:rsid w:val="007C1B3E"/>
    <w:rsid w:val="007C1DB6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195F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BBD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42E"/>
    <w:rsid w:val="007F577D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342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538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1E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6425"/>
    <w:rsid w:val="008E07A1"/>
    <w:rsid w:val="008E0992"/>
    <w:rsid w:val="008E0E75"/>
    <w:rsid w:val="008E0F58"/>
    <w:rsid w:val="008E1485"/>
    <w:rsid w:val="008E15D1"/>
    <w:rsid w:val="008E17CF"/>
    <w:rsid w:val="008E253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0E5"/>
    <w:rsid w:val="00913172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99"/>
    <w:rsid w:val="009409DF"/>
    <w:rsid w:val="0094120A"/>
    <w:rsid w:val="00941452"/>
    <w:rsid w:val="009415B2"/>
    <w:rsid w:val="00941FA7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3AE"/>
    <w:rsid w:val="009C57D3"/>
    <w:rsid w:val="009C7E5B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5B38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2EDF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C7D1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118A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4AA0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08C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0DB3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3E02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B5E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34CC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2789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908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DCA"/>
    <w:rsid w:val="00E15FCC"/>
    <w:rsid w:val="00E16679"/>
    <w:rsid w:val="00E16D90"/>
    <w:rsid w:val="00E170A9"/>
    <w:rsid w:val="00E172B0"/>
    <w:rsid w:val="00E214B3"/>
    <w:rsid w:val="00E21DCD"/>
    <w:rsid w:val="00E22698"/>
    <w:rsid w:val="00E2317C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54D8"/>
    <w:rsid w:val="00E56CBD"/>
    <w:rsid w:val="00E5710C"/>
    <w:rsid w:val="00E57776"/>
    <w:rsid w:val="00E57FE7"/>
    <w:rsid w:val="00E600FD"/>
    <w:rsid w:val="00E61799"/>
    <w:rsid w:val="00E621DB"/>
    <w:rsid w:val="00E622F0"/>
    <w:rsid w:val="00E62E06"/>
    <w:rsid w:val="00E63894"/>
    <w:rsid w:val="00E64833"/>
    <w:rsid w:val="00E64AC6"/>
    <w:rsid w:val="00E65FBA"/>
    <w:rsid w:val="00E67BB8"/>
    <w:rsid w:val="00E717BE"/>
    <w:rsid w:val="00E7186C"/>
    <w:rsid w:val="00E71BD2"/>
    <w:rsid w:val="00E71C77"/>
    <w:rsid w:val="00E72331"/>
    <w:rsid w:val="00E729DF"/>
    <w:rsid w:val="00E749E8"/>
    <w:rsid w:val="00E75120"/>
    <w:rsid w:val="00E755F6"/>
    <w:rsid w:val="00E75D34"/>
    <w:rsid w:val="00E75ED2"/>
    <w:rsid w:val="00E760C3"/>
    <w:rsid w:val="00E76F87"/>
    <w:rsid w:val="00E77B9D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05FA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A00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11D4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5</cp:revision>
  <cp:lastPrinted>2021-01-18T20:54:00Z</cp:lastPrinted>
  <dcterms:created xsi:type="dcterms:W3CDTF">2023-07-23T18:21:00Z</dcterms:created>
  <dcterms:modified xsi:type="dcterms:W3CDTF">2023-07-23T20:24:00Z</dcterms:modified>
</cp:coreProperties>
</file>